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969183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8251C">
        <w:rPr>
          <w:rFonts w:ascii="GHEA Grapalat" w:hAnsi="GHEA Grapalat"/>
          <w:i w:val="0"/>
          <w:lang w:val="hy-AM"/>
        </w:rPr>
        <w:t>1</w:t>
      </w:r>
      <w:r w:rsidR="004F4BB7">
        <w:rPr>
          <w:rFonts w:ascii="GHEA Grapalat" w:hAnsi="GHEA Grapalat"/>
          <w:i w:val="0"/>
          <w:lang w:val="hy-AM"/>
        </w:rPr>
        <w:t>4</w:t>
      </w:r>
      <w:r w:rsidR="007A7CAF">
        <w:rPr>
          <w:rFonts w:ascii="GHEA Grapalat" w:hAnsi="GHEA Grapalat"/>
          <w:i w:val="0"/>
          <w:lang w:val="hy-AM"/>
        </w:rPr>
        <w:t>.0</w:t>
      </w:r>
      <w:r w:rsidR="0048251C">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5884DEDC" w:rsidR="005A6FA7" w:rsidRPr="004249A8" w:rsidRDefault="005A6FA7" w:rsidP="005A6FA7">
      <w:pPr>
        <w:pStyle w:val="BodyTextIndent"/>
        <w:widowControl w:val="0"/>
        <w:spacing w:after="160" w:line="240" w:lineRule="auto"/>
        <w:ind w:firstLine="0"/>
        <w:jc w:val="center"/>
      </w:pPr>
      <w:r w:rsidRPr="00003FAD">
        <w:rPr>
          <w:rFonts w:ascii="GHEA Grapalat" w:hAnsi="GHEA Grapalat"/>
          <w:i w:val="0"/>
          <w:color w:val="000000" w:themeColor="text1"/>
          <w:sz w:val="24"/>
          <w:szCs w:val="24"/>
        </w:rPr>
        <w:t xml:space="preserve">Код процедуры </w:t>
      </w:r>
      <w:r w:rsidR="004F4BB7">
        <w:rPr>
          <w:rFonts w:ascii="GHEA Grapalat" w:hAnsi="GHEA Grapalat"/>
          <w:i w:val="0"/>
          <w:color w:val="000000" w:themeColor="text1"/>
          <w:sz w:val="24"/>
          <w:szCs w:val="24"/>
        </w:rPr>
        <w:t>ԵՔ-ԳՀԾՁԲ-26/152</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CBFE836"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6025" w:rsidRPr="004079D7">
        <w:rPr>
          <w:rFonts w:ascii="GHEA Grapalat" w:hAnsi="GHEA Grapalat"/>
        </w:rPr>
        <w:t xml:space="preserve">услуги </w:t>
      </w:r>
      <w:r w:rsidR="004F4BB7">
        <w:rPr>
          <w:rFonts w:asciiTheme="minorHAnsi" w:hAnsiTheme="minorHAnsi" w:cstheme="minorHAnsi"/>
          <w:lang w:val="hy-AM"/>
        </w:rPr>
        <w:t>по исследованию адаптаций города Еревана для лиц с особыми потребностями</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F86B6C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4F4BB7">
        <w:rPr>
          <w:rFonts w:ascii="GHEA Grapalat" w:hAnsi="GHEA Grapalat"/>
          <w:i w:val="0"/>
          <w:lang w:val="hy-AM"/>
        </w:rPr>
        <w:t xml:space="preserve">28.08.2026  </w:t>
      </w:r>
      <w:r w:rsidR="000E0DA0">
        <w:rPr>
          <w:rFonts w:ascii="GHEA Grapalat" w:hAnsi="GHEA Grapalat"/>
          <w:i w:val="0"/>
          <w:lang w:val="hy-AM"/>
        </w:rPr>
        <w:t xml:space="preserve"> </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63031CC5"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F4BB7">
        <w:rPr>
          <w:rFonts w:ascii="GHEA Grapalat" w:hAnsi="GHEA Grapalat"/>
          <w:i w:val="0"/>
          <w:lang w:val="hy-AM"/>
        </w:rPr>
        <w:t xml:space="preserve">28.08.2026  </w:t>
      </w:r>
      <w:r w:rsidR="000E0DA0">
        <w:rPr>
          <w:rFonts w:ascii="GHEA Grapalat" w:hAnsi="GHEA Grapalat"/>
          <w:i w:val="0"/>
          <w:lang w:val="hy-AM"/>
        </w:rPr>
        <w:t xml:space="preserve">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5F97DF03" w:rsidR="00544CFD" w:rsidRPr="00003FAD" w:rsidRDefault="004249A8"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6BDB6F45" w:rsidR="00005607" w:rsidRPr="004249A8" w:rsidRDefault="00544CFD" w:rsidP="004249A8">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4249A8" w:rsidRPr="000D748C">
        <w:rPr>
          <w:rFonts w:ascii="GHEA Grapalat" w:hAnsi="GHEA Grapalat"/>
        </w:rPr>
        <w:t>011514</w:t>
      </w:r>
      <w:r w:rsidR="004249A8" w:rsidRPr="000D748C">
        <w:rPr>
          <w:rFonts w:ascii="GHEA Grapalat" w:hAnsi="GHEA Grapalat"/>
          <w:lang w:val="hy-AM"/>
        </w:rPr>
        <w:t>216</w:t>
      </w:r>
    </w:p>
    <w:p w14:paraId="32E8F85C" w14:textId="349234A3"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4249A8">
        <w:fldChar w:fldCharType="begin"/>
      </w:r>
      <w:r w:rsidR="004249A8">
        <w:instrText>HYPERLINK "mailto:edita.simonyan@yerevan.am"</w:instrText>
      </w:r>
      <w:r w:rsidR="004249A8">
        <w:fldChar w:fldCharType="separate"/>
      </w:r>
      <w:r w:rsidR="004249A8" w:rsidRPr="000D748C">
        <w:rPr>
          <w:rStyle w:val="Hyperlink"/>
          <w:rFonts w:ascii="GHEA Grapalat" w:hAnsi="GHEA Grapalat"/>
          <w:b/>
          <w:bCs/>
        </w:rPr>
        <w:t>edita.simonyan@yerevan.am</w:t>
      </w:r>
      <w:r w:rsidR="004249A8">
        <w:fldChar w:fldCharType="end"/>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AE755FB"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sidRPr="004F4BB7">
        <w:rPr>
          <w:rFonts w:ascii="GHEA Grapalat" w:hAnsi="GHEA Grapalat"/>
          <w:b/>
          <w:color w:val="000000" w:themeColor="text1"/>
          <w:sz w:val="20"/>
          <w:szCs w:val="20"/>
        </w:rPr>
        <w:t xml:space="preserve"> </w:t>
      </w:r>
      <w:r w:rsidR="00806025" w:rsidRPr="004F4BB7">
        <w:rPr>
          <w:rFonts w:ascii="GHEA Grapalat" w:hAnsi="GHEA Grapalat"/>
          <w:b/>
          <w:color w:val="000000" w:themeColor="text1"/>
          <w:sz w:val="20"/>
          <w:szCs w:val="20"/>
        </w:rPr>
        <w:t xml:space="preserve">услуги </w:t>
      </w:r>
      <w:r w:rsidR="004F4BB7" w:rsidRPr="004F4BB7">
        <w:rPr>
          <w:rFonts w:ascii="GHEA Grapalat" w:hAnsi="GHEA Grapalat"/>
          <w:b/>
          <w:color w:val="000000" w:themeColor="text1"/>
          <w:sz w:val="20"/>
          <w:szCs w:val="20"/>
        </w:rPr>
        <w:t>по исследованию адаптаций города Еревана для лиц с особыми потребностями</w:t>
      </w:r>
      <w:r w:rsidR="00806025" w:rsidRPr="004F4BB7">
        <w:rPr>
          <w:rFonts w:ascii="GHEA Grapalat" w:hAnsi="GHEA Grapalat"/>
          <w:b/>
          <w:color w:val="000000" w:themeColor="text1"/>
          <w:sz w:val="20"/>
          <w:szCs w:val="20"/>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BC38EA2" w:rsidR="00005607" w:rsidRPr="004F4BB7"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6025" w:rsidRPr="004079D7">
        <w:rPr>
          <w:rFonts w:ascii="GHEA Grapalat" w:hAnsi="GHEA Grapalat"/>
        </w:rPr>
        <w:t xml:space="preserve">услуги </w:t>
      </w:r>
      <w:r w:rsidR="004F4BB7" w:rsidRPr="004F4BB7">
        <w:rPr>
          <w:rFonts w:ascii="GHEA Grapalat" w:hAnsi="GHEA Grapalat"/>
          <w:b/>
          <w:color w:val="000000" w:themeColor="text1"/>
          <w:sz w:val="22"/>
          <w:szCs w:val="22"/>
        </w:rPr>
        <w:t>по исследованию адаптаций города Еревана для лиц с особыми потребностями</w:t>
      </w:r>
      <w:r w:rsidR="00806025" w:rsidRPr="004F4BB7">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4F4BB7" w:rsidRDefault="00096865" w:rsidP="00005607">
      <w:pPr>
        <w:widowControl w:val="0"/>
        <w:jc w:val="center"/>
        <w:rPr>
          <w:rFonts w:ascii="GHEA Grapalat" w:hAnsi="GHEA Grapalat"/>
          <w:b/>
          <w:color w:val="000000" w:themeColor="text1"/>
          <w:sz w:val="22"/>
          <w:szCs w:val="22"/>
        </w:rPr>
      </w:pPr>
      <w:r w:rsidRPr="004F4BB7">
        <w:rPr>
          <w:rFonts w:ascii="GHEA Grapalat" w:hAnsi="GHEA Grapalat"/>
          <w:b/>
          <w:color w:val="000000" w:themeColor="text1"/>
          <w:sz w:val="22"/>
          <w:szCs w:val="22"/>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562FF1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4F4BB7">
        <w:rPr>
          <w:rFonts w:ascii="GHEA Grapalat" w:hAnsi="GHEA Grapalat"/>
          <w:b/>
          <w:bCs/>
          <w:iCs/>
          <w:lang w:val="hy-AM"/>
        </w:rPr>
        <w:t>ԵՔ-ԳՀԾՁԲ-26/152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005E92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D086C">
        <w:fldChar w:fldCharType="begin"/>
      </w:r>
      <w:r w:rsidR="00DD086C">
        <w:instrText>HYPERLINK "mailto:edita.simonyan@yerevan.am"</w:instrText>
      </w:r>
      <w:r w:rsidR="00DD086C">
        <w:fldChar w:fldCharType="separate"/>
      </w:r>
      <w:r w:rsidR="00DD086C" w:rsidRPr="000D748C">
        <w:rPr>
          <w:rStyle w:val="Hyperlink"/>
          <w:rFonts w:ascii="GHEA Grapalat" w:hAnsi="GHEA Grapalat"/>
          <w:b/>
          <w:bCs/>
        </w:rPr>
        <w:t>edita.simonyan@yerevan.am</w:t>
      </w:r>
      <w:r w:rsidR="00DD086C">
        <w:fldChar w:fldCharType="end"/>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AEAC8D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6025" w:rsidRPr="004079D7">
        <w:rPr>
          <w:rFonts w:ascii="GHEA Grapalat" w:hAnsi="GHEA Grapalat"/>
        </w:rPr>
        <w:t xml:space="preserve">услуги </w:t>
      </w:r>
      <w:r w:rsidR="004F4BB7">
        <w:rPr>
          <w:rFonts w:asciiTheme="minorHAnsi" w:hAnsiTheme="minorHAnsi" w:cstheme="minorHAnsi"/>
          <w:sz w:val="20"/>
          <w:szCs w:val="20"/>
          <w:lang w:val="hy-AM"/>
        </w:rPr>
        <w:t xml:space="preserve">по исследованию адаптаций города Еревана для лиц с особыми потребностями </w:t>
      </w:r>
      <w:r w:rsidR="00806025" w:rsidRPr="00051B69">
        <w:rPr>
          <w:rFonts w:ascii="GHEA Grapalat" w:hAnsi="GHEA Grapalat"/>
        </w:rPr>
        <w:t xml:space="preserve">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5D82D59" w:rsidR="00B453F7" w:rsidRPr="00806025" w:rsidRDefault="004F4BB7" w:rsidP="004F4BB7">
            <w:pPr>
              <w:pStyle w:val="BodyTextIndent2"/>
              <w:widowControl w:val="0"/>
              <w:spacing w:after="120" w:line="240" w:lineRule="auto"/>
              <w:ind w:firstLine="0"/>
              <w:rPr>
                <w:rFonts w:ascii="GHEA Grapalat" w:hAnsi="GHEA Grapalat"/>
                <w:color w:val="000000" w:themeColor="text1"/>
                <w:sz w:val="24"/>
                <w:szCs w:val="24"/>
              </w:rPr>
            </w:pPr>
            <w:r>
              <w:rPr>
                <w:rFonts w:cstheme="minorHAnsi"/>
                <w:lang w:val="hy-AM"/>
              </w:rPr>
              <w:t>5000000</w:t>
            </w:r>
          </w:p>
        </w:tc>
        <w:tc>
          <w:tcPr>
            <w:tcW w:w="4112" w:type="dxa"/>
          </w:tcPr>
          <w:p w14:paraId="27C21596" w14:textId="36351376" w:rsidR="00B453F7" w:rsidRPr="00C12854" w:rsidRDefault="00806025"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 xml:space="preserve">услуги </w:t>
            </w:r>
            <w:r w:rsidR="004F4BB7">
              <w:rPr>
                <w:rFonts w:asciiTheme="minorHAnsi" w:hAnsiTheme="minorHAnsi" w:cstheme="minorHAnsi"/>
                <w:lang w:val="hy-AM"/>
              </w:rPr>
              <w:t>по исследованию адаптаций города Еревана для лиц с особыми потребностями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233556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F4BB7">
        <w:rPr>
          <w:rFonts w:ascii="GHEA Grapalat" w:hAnsi="GHEA Grapalat"/>
          <w:i w:val="0"/>
        </w:rPr>
        <w:t xml:space="preserve">28.08.2026  </w:t>
      </w:r>
      <w:r w:rsidR="000E0DA0">
        <w:rPr>
          <w:rFonts w:ascii="GHEA Grapalat" w:hAnsi="GHEA Grapalat"/>
          <w:i w:val="0"/>
        </w:rPr>
        <w:t xml:space="preserve">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4698F66"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4F4BB7">
        <w:rPr>
          <w:rFonts w:ascii="GHEA Grapalat" w:hAnsi="GHEA Grapalat"/>
          <w:i w:val="0"/>
        </w:rPr>
        <w:t xml:space="preserve">28.08.2026  </w:t>
      </w:r>
      <w:r w:rsidR="000E0DA0">
        <w:rPr>
          <w:rFonts w:ascii="GHEA Grapalat" w:hAnsi="GHEA Grapalat"/>
          <w:i w:val="0"/>
        </w:rPr>
        <w:t xml:space="preserve">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F02D67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4F4BB7">
        <w:rPr>
          <w:rFonts w:ascii="GHEA Grapalat" w:hAnsi="GHEA Grapalat"/>
          <w:b/>
          <w:bCs/>
          <w:color w:val="000000" w:themeColor="text1"/>
          <w:sz w:val="22"/>
          <w:szCs w:val="22"/>
          <w:lang w:val="hy-AM"/>
        </w:rPr>
        <w:t>ԵՔ-ԳՀԾՁԲ-26/152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3A5F806"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4F4BB7">
        <w:rPr>
          <w:rFonts w:ascii="GHEA Grapalat" w:hAnsi="GHEA Grapalat"/>
          <w:b/>
          <w:bCs/>
          <w:color w:val="000000" w:themeColor="text1"/>
          <w:sz w:val="22"/>
          <w:szCs w:val="22"/>
          <w:lang w:val="hy-AM"/>
        </w:rPr>
        <w:t>ԵՔ-ԳՀԾՁԲ-26/152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5A9785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1945FE2"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07E0D9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A3D31A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6DE001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625A6D3" w:rsidR="00C64EE1" w:rsidRPr="009A3A1B" w:rsidRDefault="00806025" w:rsidP="00C64EE1">
            <w:pPr>
              <w:widowControl w:val="0"/>
              <w:rPr>
                <w:rFonts w:ascii="GHEA Grapalat" w:hAnsi="GHEA Grapalat"/>
                <w:color w:val="000000" w:themeColor="text1"/>
                <w:sz w:val="16"/>
                <w:szCs w:val="16"/>
              </w:rPr>
            </w:pPr>
            <w:r w:rsidRPr="004079D7">
              <w:rPr>
                <w:rFonts w:ascii="GHEA Grapalat" w:hAnsi="GHEA Grapalat"/>
              </w:rPr>
              <w:t xml:space="preserve">услуги </w:t>
            </w:r>
            <w:r w:rsidR="004F4BB7">
              <w:rPr>
                <w:rFonts w:asciiTheme="minorHAnsi" w:hAnsiTheme="minorHAnsi" w:cstheme="minorHAnsi"/>
                <w:sz w:val="20"/>
                <w:szCs w:val="20"/>
                <w:lang w:val="hy-AM"/>
              </w:rPr>
              <w:t>по исследованию адаптаций города Еревана для лиц с особыми потребностями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869FBD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5303D9CA"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D46385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552F54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4F4BB7">
        <w:rPr>
          <w:rFonts w:ascii="GHEA Grapalat" w:hAnsi="GHEA Grapalat"/>
          <w:b/>
          <w:bCs/>
          <w:color w:val="000000" w:themeColor="text1"/>
          <w:sz w:val="22"/>
          <w:szCs w:val="22"/>
          <w:lang w:val="hy-AM"/>
        </w:rPr>
        <w:t>ԵՔ-ԳՀԾՁԲ-26/152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2681DF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3EBAE5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4F4BB7">
        <w:rPr>
          <w:rFonts w:ascii="GHEA Grapalat" w:hAnsi="GHEA Grapalat"/>
          <w:b/>
          <w:bCs/>
          <w:color w:val="000000" w:themeColor="text1"/>
          <w:sz w:val="22"/>
          <w:szCs w:val="22"/>
          <w:lang w:val="hy-AM"/>
        </w:rPr>
        <w:t>ԵՔ-ԳՀԾՁԲ-26/152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0707C3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06025" w:rsidRPr="004079D7">
        <w:rPr>
          <w:rFonts w:ascii="GHEA Grapalat" w:hAnsi="GHEA Grapalat"/>
        </w:rPr>
        <w:t xml:space="preserve">услуги </w:t>
      </w:r>
      <w:r w:rsidR="004F4BB7">
        <w:rPr>
          <w:rFonts w:asciiTheme="minorHAnsi" w:hAnsiTheme="minorHAnsi" w:cstheme="minorHAnsi"/>
          <w:sz w:val="20"/>
          <w:szCs w:val="20"/>
          <w:lang w:val="hy-AM"/>
        </w:rPr>
        <w:t>по исследованию адаптаций города Еревана для лиц с особыми потребностями</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AB3F1F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973"/>
        <w:gridCol w:w="3187"/>
        <w:gridCol w:w="1078"/>
        <w:gridCol w:w="1052"/>
        <w:gridCol w:w="785"/>
        <w:gridCol w:w="1172"/>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25A9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97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8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85"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68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25A9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7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8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85"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7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825A94" w:rsidRPr="00003FAD" w14:paraId="1446E2C5" w14:textId="77777777" w:rsidTr="00825A94">
        <w:trPr>
          <w:trHeight w:val="277"/>
          <w:jc w:val="center"/>
        </w:trPr>
        <w:tc>
          <w:tcPr>
            <w:tcW w:w="508" w:type="dxa"/>
            <w:vAlign w:val="center"/>
          </w:tcPr>
          <w:p w14:paraId="3C9E8543" w14:textId="77777777" w:rsidR="00825A94" w:rsidRPr="00A83B50" w:rsidRDefault="00825A94" w:rsidP="00825A94">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825A94" w:rsidRPr="00003FAD" w:rsidRDefault="00825A94" w:rsidP="00825A94">
            <w:pPr>
              <w:widowControl w:val="0"/>
              <w:spacing w:after="120"/>
              <w:jc w:val="center"/>
              <w:rPr>
                <w:rFonts w:ascii="GHEA Grapalat" w:hAnsi="GHEA Grapalat"/>
                <w:color w:val="000000" w:themeColor="text1"/>
                <w:sz w:val="20"/>
              </w:rPr>
            </w:pPr>
          </w:p>
        </w:tc>
        <w:tc>
          <w:tcPr>
            <w:tcW w:w="1973" w:type="dxa"/>
            <w:vAlign w:val="center"/>
          </w:tcPr>
          <w:p w14:paraId="3B85EE68" w14:textId="307DE0A2" w:rsidR="00825A94" w:rsidRPr="00806025" w:rsidRDefault="00825A94" w:rsidP="00825A94">
            <w:pPr>
              <w:pStyle w:val="ListParagraph"/>
              <w:widowControl w:val="0"/>
              <w:spacing w:after="120"/>
              <w:rPr>
                <w:rFonts w:ascii="GHEA Grapalat" w:hAnsi="GHEA Grapalat"/>
                <w:color w:val="000000" w:themeColor="text1"/>
                <w:sz w:val="20"/>
              </w:rPr>
            </w:pPr>
            <w:r w:rsidRPr="006D5E84">
              <w:rPr>
                <w:rFonts w:cstheme="minorHAnsi"/>
                <w:sz w:val="20"/>
                <w:szCs w:val="20"/>
                <w:lang w:val="hy-AM"/>
              </w:rPr>
              <w:t>71221300/1</w:t>
            </w:r>
          </w:p>
        </w:tc>
        <w:tc>
          <w:tcPr>
            <w:tcW w:w="3187" w:type="dxa"/>
          </w:tcPr>
          <w:p w14:paraId="6B49F6F4" w14:textId="77777777" w:rsidR="00825A94" w:rsidRPr="00027896" w:rsidRDefault="00825A94" w:rsidP="00825A94">
            <w:pPr>
              <w:shd w:val="clear" w:color="auto" w:fill="FFFFFF"/>
              <w:spacing w:line="360" w:lineRule="auto"/>
              <w:jc w:val="both"/>
              <w:rPr>
                <w:rFonts w:cstheme="minorHAnsi"/>
                <w:b/>
                <w:bCs/>
                <w:sz w:val="20"/>
                <w:szCs w:val="20"/>
              </w:rPr>
            </w:pPr>
            <w:r w:rsidRPr="00B50595">
              <w:rPr>
                <w:rFonts w:cstheme="minorHAnsi"/>
                <w:b/>
                <w:bCs/>
                <w:sz w:val="20"/>
                <w:szCs w:val="20"/>
                <w:lang w:val="hy-AM"/>
              </w:rPr>
              <w:t>1.</w:t>
            </w:r>
            <w:r w:rsidRPr="00027896">
              <w:rPr>
                <w:rFonts w:cstheme="minorHAnsi"/>
                <w:b/>
                <w:bCs/>
                <w:sz w:val="20"/>
                <w:szCs w:val="20"/>
              </w:rPr>
              <w:t xml:space="preserve"> Наименование программы</w:t>
            </w:r>
          </w:p>
          <w:p w14:paraId="0F93D7C5" w14:textId="77777777" w:rsidR="00825A94" w:rsidRPr="00010357" w:rsidRDefault="00825A94" w:rsidP="00825A94">
            <w:pPr>
              <w:shd w:val="clear" w:color="auto" w:fill="FFFFFF"/>
              <w:jc w:val="both"/>
              <w:rPr>
                <w:rFonts w:cstheme="minorHAnsi"/>
                <w:bCs/>
                <w:sz w:val="20"/>
                <w:szCs w:val="20"/>
                <w:lang w:val="hy-AM"/>
              </w:rPr>
            </w:pPr>
            <w:r w:rsidRPr="00010357">
              <w:rPr>
                <w:rFonts w:cstheme="minorHAnsi"/>
                <w:bCs/>
                <w:sz w:val="20"/>
                <w:szCs w:val="20"/>
              </w:rPr>
              <w:t>Услуги по исследованию адаптаций города Еревана для лиц с особыми потребностями</w:t>
            </w:r>
            <w:r>
              <w:rPr>
                <w:rFonts w:cstheme="minorHAnsi"/>
                <w:bCs/>
                <w:sz w:val="20"/>
                <w:szCs w:val="20"/>
                <w:lang w:val="hy-AM"/>
              </w:rPr>
              <w:t>.</w:t>
            </w:r>
          </w:p>
          <w:p w14:paraId="35C94E0D" w14:textId="77777777" w:rsidR="00825A94" w:rsidRDefault="00825A94" w:rsidP="00825A94">
            <w:pPr>
              <w:shd w:val="clear" w:color="auto" w:fill="FFFFFF"/>
              <w:jc w:val="both"/>
              <w:rPr>
                <w:rFonts w:cstheme="minorHAnsi"/>
                <w:bCs/>
                <w:sz w:val="20"/>
                <w:szCs w:val="20"/>
              </w:rPr>
            </w:pPr>
          </w:p>
          <w:p w14:paraId="06C40605" w14:textId="77777777" w:rsidR="00825A94" w:rsidRPr="00010357" w:rsidRDefault="00825A94" w:rsidP="00825A94">
            <w:pPr>
              <w:shd w:val="clear" w:color="auto" w:fill="FFFFFF"/>
              <w:jc w:val="both"/>
              <w:rPr>
                <w:rFonts w:cstheme="minorHAnsi"/>
                <w:b/>
                <w:bCs/>
                <w:sz w:val="20"/>
                <w:szCs w:val="20"/>
              </w:rPr>
            </w:pPr>
            <w:r w:rsidRPr="00B50595">
              <w:rPr>
                <w:rFonts w:cstheme="minorHAnsi"/>
                <w:b/>
                <w:bCs/>
                <w:sz w:val="20"/>
                <w:szCs w:val="20"/>
                <w:lang w:val="hy-AM"/>
              </w:rPr>
              <w:t>2.</w:t>
            </w:r>
            <w:r w:rsidRPr="00027896">
              <w:rPr>
                <w:rFonts w:cstheme="minorHAnsi"/>
                <w:b/>
                <w:bCs/>
                <w:sz w:val="20"/>
                <w:szCs w:val="20"/>
              </w:rPr>
              <w:t xml:space="preserve"> Предметом закупки является: </w:t>
            </w:r>
            <w:r w:rsidRPr="00B50595">
              <w:rPr>
                <w:rFonts w:cstheme="minorHAnsi"/>
                <w:b/>
                <w:bCs/>
                <w:sz w:val="20"/>
                <w:szCs w:val="20"/>
                <w:lang w:val="hy-AM"/>
              </w:rPr>
              <w:t xml:space="preserve"> </w:t>
            </w:r>
          </w:p>
          <w:p w14:paraId="29279142" w14:textId="77777777" w:rsidR="00825A94" w:rsidRDefault="00825A94" w:rsidP="00825A94">
            <w:pPr>
              <w:shd w:val="clear" w:color="auto" w:fill="FFFFFF"/>
              <w:jc w:val="both"/>
              <w:rPr>
                <w:rFonts w:cstheme="minorHAnsi"/>
                <w:bCs/>
                <w:sz w:val="20"/>
                <w:szCs w:val="20"/>
                <w:lang w:val="hy-AM"/>
              </w:rPr>
            </w:pPr>
            <w:r w:rsidRPr="00790823">
              <w:rPr>
                <w:rFonts w:cstheme="minorHAnsi"/>
                <w:bCs/>
                <w:sz w:val="20"/>
                <w:szCs w:val="20"/>
              </w:rPr>
              <w:t>Предмет закупки включает услуги по оценке и картографированию доступности основных улиц (с обеих сторон), ведущих от мэрии города Еревана к зданию Оперного театра, зданию Правительства Республики Армения и зданию Национального собрания Республики Армения, для лиц с нарушениями зрения.</w:t>
            </w:r>
          </w:p>
          <w:p w14:paraId="6DFC6797" w14:textId="77777777" w:rsidR="00825A94" w:rsidRPr="00E52A8D" w:rsidRDefault="00825A94" w:rsidP="00825A94">
            <w:pPr>
              <w:shd w:val="clear" w:color="auto" w:fill="FFFFFF"/>
              <w:jc w:val="both"/>
              <w:rPr>
                <w:rFonts w:cstheme="minorHAnsi"/>
                <w:bCs/>
                <w:sz w:val="20"/>
                <w:szCs w:val="20"/>
              </w:rPr>
            </w:pPr>
            <w:r w:rsidRPr="00E52A8D">
              <w:rPr>
                <w:rFonts w:cstheme="minorHAnsi"/>
                <w:bCs/>
                <w:sz w:val="20"/>
                <w:szCs w:val="20"/>
              </w:rPr>
              <w:t xml:space="preserve">В рамках Программы предусматривается: </w:t>
            </w:r>
          </w:p>
          <w:p w14:paraId="071F0B2A" w14:textId="77777777" w:rsidR="00825A94" w:rsidRPr="00027896" w:rsidRDefault="00825A94" w:rsidP="00825A94">
            <w:pPr>
              <w:numPr>
                <w:ilvl w:val="0"/>
                <w:numId w:val="45"/>
              </w:numPr>
              <w:shd w:val="clear" w:color="auto" w:fill="FFFFFF"/>
              <w:jc w:val="both"/>
              <w:rPr>
                <w:rFonts w:cstheme="minorHAnsi"/>
                <w:bCs/>
                <w:sz w:val="20"/>
                <w:szCs w:val="20"/>
              </w:rPr>
            </w:pPr>
            <w:r w:rsidRPr="00027896">
              <w:rPr>
                <w:rFonts w:cstheme="minorHAnsi"/>
                <w:bCs/>
                <w:sz w:val="20"/>
                <w:szCs w:val="20"/>
              </w:rPr>
              <w:t>оценить доступность тротуаров, перекрестков и пешеходных переходов;</w:t>
            </w:r>
          </w:p>
          <w:p w14:paraId="4CFBEEBF" w14:textId="77777777" w:rsidR="00825A94" w:rsidRPr="00027896" w:rsidRDefault="00825A94" w:rsidP="00825A94">
            <w:pPr>
              <w:numPr>
                <w:ilvl w:val="0"/>
                <w:numId w:val="45"/>
              </w:numPr>
              <w:shd w:val="clear" w:color="auto" w:fill="FFFFFF"/>
              <w:jc w:val="both"/>
              <w:rPr>
                <w:rFonts w:cstheme="minorHAnsi"/>
                <w:bCs/>
                <w:sz w:val="20"/>
                <w:szCs w:val="20"/>
              </w:rPr>
            </w:pPr>
            <w:r w:rsidRPr="00027896">
              <w:rPr>
                <w:rFonts w:cstheme="minorHAnsi"/>
                <w:bCs/>
                <w:sz w:val="20"/>
                <w:szCs w:val="20"/>
              </w:rPr>
              <w:lastRenderedPageBreak/>
              <w:t>выявить отсутствие визуальных и звуковых сигналов или их несоответствие действующим стандартам;</w:t>
            </w:r>
          </w:p>
          <w:p w14:paraId="780300D5" w14:textId="77777777" w:rsidR="00825A94" w:rsidRPr="005910C2" w:rsidRDefault="00825A94" w:rsidP="00825A94">
            <w:pPr>
              <w:numPr>
                <w:ilvl w:val="0"/>
                <w:numId w:val="45"/>
              </w:numPr>
              <w:shd w:val="clear" w:color="auto" w:fill="FFFFFF"/>
              <w:jc w:val="both"/>
              <w:rPr>
                <w:rFonts w:cstheme="minorHAnsi"/>
                <w:bCs/>
                <w:sz w:val="20"/>
                <w:szCs w:val="20"/>
              </w:rPr>
            </w:pPr>
            <w:r w:rsidRPr="005910C2">
              <w:rPr>
                <w:rFonts w:cstheme="minorHAnsi"/>
                <w:bCs/>
                <w:sz w:val="20"/>
                <w:szCs w:val="20"/>
              </w:rPr>
              <w:t>зафиксировать существующие препятствия;</w:t>
            </w:r>
          </w:p>
          <w:p w14:paraId="2643D75A" w14:textId="77777777" w:rsidR="00825A94" w:rsidRPr="00027896" w:rsidRDefault="00825A94" w:rsidP="00825A94">
            <w:pPr>
              <w:numPr>
                <w:ilvl w:val="0"/>
                <w:numId w:val="45"/>
              </w:numPr>
              <w:shd w:val="clear" w:color="auto" w:fill="FFFFFF"/>
              <w:jc w:val="both"/>
              <w:rPr>
                <w:rFonts w:cstheme="minorHAnsi"/>
                <w:bCs/>
                <w:sz w:val="20"/>
                <w:szCs w:val="20"/>
              </w:rPr>
            </w:pPr>
            <w:r w:rsidRPr="00027896">
              <w:rPr>
                <w:rFonts w:cstheme="minorHAnsi"/>
                <w:bCs/>
                <w:sz w:val="20"/>
                <w:szCs w:val="20"/>
              </w:rPr>
              <w:t xml:space="preserve">картографировать участки, на которых необходимо провести адаптацию, ремонт или установку нового оборудования. </w:t>
            </w:r>
          </w:p>
          <w:p w14:paraId="13A967CC" w14:textId="77777777" w:rsidR="00825A94" w:rsidRPr="00027896" w:rsidRDefault="00825A94" w:rsidP="00825A94">
            <w:pPr>
              <w:shd w:val="clear" w:color="auto" w:fill="FFFFFF"/>
              <w:jc w:val="both"/>
              <w:rPr>
                <w:rFonts w:cstheme="minorHAnsi"/>
                <w:bCs/>
                <w:sz w:val="20"/>
                <w:szCs w:val="20"/>
              </w:rPr>
            </w:pPr>
            <w:r w:rsidRPr="00027896">
              <w:rPr>
                <w:rFonts w:cstheme="minorHAnsi"/>
                <w:bCs/>
                <w:sz w:val="20"/>
                <w:szCs w:val="20"/>
              </w:rPr>
              <w:t>По результатам закупки должны быть представлены полная картография и оценка, обоснованные действующими нормативно-правовыми актами РА и соответствующими европейскими стандартами (Стандарты представлены/прилагаются).</w:t>
            </w:r>
          </w:p>
          <w:p w14:paraId="64FFB740" w14:textId="77777777" w:rsidR="00825A94" w:rsidRPr="00027896" w:rsidRDefault="00825A94" w:rsidP="00825A94">
            <w:pPr>
              <w:shd w:val="clear" w:color="auto" w:fill="FFFFFF"/>
              <w:jc w:val="both"/>
              <w:rPr>
                <w:rFonts w:cstheme="minorHAnsi"/>
                <w:bCs/>
                <w:sz w:val="20"/>
                <w:szCs w:val="20"/>
              </w:rPr>
            </w:pPr>
            <w:r w:rsidRPr="00027896">
              <w:rPr>
                <w:rFonts w:cstheme="minorHAnsi"/>
                <w:bCs/>
                <w:sz w:val="20"/>
                <w:szCs w:val="20"/>
              </w:rPr>
              <w:t xml:space="preserve">Все предлагаемые решения должны соответствовать требованиям строительного нормативного документа СНРА </w:t>
            </w:r>
            <w:r w:rsidRPr="00121B5B">
              <w:rPr>
                <w:rFonts w:cstheme="minorHAnsi"/>
                <w:bCs/>
                <w:sz w:val="20"/>
                <w:szCs w:val="20"/>
              </w:rPr>
              <w:t>IV</w:t>
            </w:r>
            <w:r w:rsidRPr="00027896">
              <w:rPr>
                <w:rFonts w:cstheme="minorHAnsi"/>
                <w:bCs/>
                <w:sz w:val="20"/>
                <w:szCs w:val="20"/>
              </w:rPr>
              <w:t>-11.07.01.2006 (МСН 3.02-05-2003) «Доступность зданий и сооружений для маломобильных групп населения» и других применимых нормативно-правовых актов.</w:t>
            </w:r>
          </w:p>
          <w:p w14:paraId="412610A7" w14:textId="77777777" w:rsidR="00825A94" w:rsidRPr="00B50595" w:rsidRDefault="00825A94" w:rsidP="00825A94">
            <w:pPr>
              <w:shd w:val="clear" w:color="auto" w:fill="FFFFFF"/>
              <w:jc w:val="both"/>
              <w:rPr>
                <w:rFonts w:cstheme="minorHAnsi"/>
                <w:bCs/>
                <w:sz w:val="20"/>
                <w:szCs w:val="20"/>
                <w:lang w:val="hy-AM"/>
              </w:rPr>
            </w:pPr>
          </w:p>
          <w:p w14:paraId="6C59C0EA" w14:textId="77777777" w:rsidR="00825A94" w:rsidRPr="00027896" w:rsidRDefault="00825A94" w:rsidP="00825A94">
            <w:pPr>
              <w:shd w:val="clear" w:color="auto" w:fill="FFFFFF"/>
              <w:spacing w:line="360" w:lineRule="auto"/>
              <w:jc w:val="both"/>
              <w:rPr>
                <w:rFonts w:cstheme="minorHAnsi"/>
                <w:b/>
                <w:bCs/>
                <w:sz w:val="20"/>
                <w:szCs w:val="20"/>
              </w:rPr>
            </w:pPr>
            <w:r w:rsidRPr="00B50595">
              <w:rPr>
                <w:rFonts w:cstheme="minorHAnsi"/>
                <w:b/>
                <w:bCs/>
                <w:sz w:val="20"/>
                <w:szCs w:val="20"/>
                <w:lang w:val="hy-AM"/>
              </w:rPr>
              <w:t>3.</w:t>
            </w:r>
            <w:r w:rsidRPr="00027896">
              <w:rPr>
                <w:rFonts w:cstheme="minorHAnsi"/>
                <w:b/>
                <w:bCs/>
                <w:sz w:val="20"/>
                <w:szCs w:val="20"/>
              </w:rPr>
              <w:t xml:space="preserve">Осуществление Программы: </w:t>
            </w:r>
          </w:p>
          <w:p w14:paraId="4A4AC093" w14:textId="77777777" w:rsidR="00825A94" w:rsidRPr="00027896" w:rsidRDefault="00825A94" w:rsidP="00825A94">
            <w:pPr>
              <w:shd w:val="clear" w:color="auto" w:fill="FFFFFF"/>
              <w:jc w:val="both"/>
              <w:rPr>
                <w:rFonts w:cstheme="minorHAnsi"/>
                <w:bCs/>
                <w:sz w:val="20"/>
                <w:szCs w:val="20"/>
              </w:rPr>
            </w:pPr>
            <w:r w:rsidRPr="00B50595">
              <w:rPr>
                <w:rFonts w:cstheme="minorHAnsi"/>
                <w:b/>
                <w:bCs/>
                <w:sz w:val="20"/>
                <w:szCs w:val="20"/>
                <w:lang w:val="hy-AM"/>
              </w:rPr>
              <w:t>1.</w:t>
            </w:r>
            <w:r w:rsidRPr="00027896">
              <w:t xml:space="preserve"> </w:t>
            </w:r>
            <w:r w:rsidRPr="00121B5B">
              <w:rPr>
                <w:rFonts w:cstheme="minorHAnsi"/>
                <w:bCs/>
                <w:sz w:val="20"/>
                <w:szCs w:val="20"/>
                <w:lang w:val="hy-AM"/>
              </w:rPr>
              <w:t>Разработка методологии и картографирован</w:t>
            </w:r>
            <w:r>
              <w:rPr>
                <w:rFonts w:cstheme="minorHAnsi"/>
                <w:bCs/>
                <w:sz w:val="20"/>
                <w:szCs w:val="20"/>
                <w:lang w:val="hy-AM"/>
              </w:rPr>
              <w:t xml:space="preserve">ие </w:t>
            </w:r>
            <w:r w:rsidRPr="00027896">
              <w:rPr>
                <w:rFonts w:cstheme="minorHAnsi"/>
                <w:bCs/>
                <w:sz w:val="20"/>
                <w:szCs w:val="20"/>
              </w:rPr>
              <w:t>(</w:t>
            </w:r>
            <w:r>
              <w:rPr>
                <w:rFonts w:cstheme="minorHAnsi"/>
                <w:bCs/>
                <w:sz w:val="20"/>
                <w:szCs w:val="20"/>
                <w:lang w:val="hy-AM"/>
              </w:rPr>
              <w:t>крайний срок: 30.11.2026 г.</w:t>
            </w:r>
            <w:r w:rsidRPr="00027896">
              <w:rPr>
                <w:rFonts w:cstheme="minorHAnsi"/>
                <w:bCs/>
                <w:sz w:val="20"/>
                <w:szCs w:val="20"/>
              </w:rPr>
              <w:t>).</w:t>
            </w:r>
          </w:p>
          <w:p w14:paraId="30CAB313" w14:textId="77777777" w:rsidR="00825A94" w:rsidRPr="00281CE8" w:rsidRDefault="00825A94" w:rsidP="00825A94">
            <w:pPr>
              <w:shd w:val="clear" w:color="auto" w:fill="FFFFFF"/>
              <w:jc w:val="both"/>
            </w:pPr>
            <w:r w:rsidRPr="00281CE8">
              <w:t>Исполнитель должен:</w:t>
            </w:r>
          </w:p>
          <w:p w14:paraId="6B44BA6A" w14:textId="77777777" w:rsidR="00825A94" w:rsidRPr="00281CE8" w:rsidRDefault="00825A94" w:rsidP="00825A94">
            <w:pPr>
              <w:pStyle w:val="ListParagraph"/>
              <w:numPr>
                <w:ilvl w:val="0"/>
                <w:numId w:val="46"/>
              </w:numPr>
              <w:shd w:val="clear" w:color="auto" w:fill="FFFFFF"/>
              <w:jc w:val="both"/>
              <w:rPr>
                <w:rFonts w:cstheme="minorHAnsi"/>
                <w:bCs/>
                <w:sz w:val="20"/>
                <w:szCs w:val="20"/>
              </w:rPr>
            </w:pPr>
            <w:r w:rsidRPr="00281CE8">
              <w:rPr>
                <w:rFonts w:ascii="Cambria" w:hAnsi="Cambria" w:cstheme="minorHAnsi"/>
                <w:bCs/>
                <w:sz w:val="20"/>
                <w:szCs w:val="20"/>
              </w:rPr>
              <w:t>Разработать</w:t>
            </w:r>
            <w:r w:rsidRPr="00281CE8">
              <w:rPr>
                <w:rFonts w:cstheme="minorHAnsi"/>
                <w:bCs/>
                <w:sz w:val="20"/>
                <w:szCs w:val="20"/>
              </w:rPr>
              <w:t xml:space="preserve"> </w:t>
            </w:r>
            <w:r w:rsidRPr="00281CE8">
              <w:rPr>
                <w:rFonts w:ascii="Cambria" w:hAnsi="Cambria" w:cstheme="minorHAnsi"/>
                <w:bCs/>
                <w:sz w:val="20"/>
                <w:szCs w:val="20"/>
              </w:rPr>
              <w:t>методологию</w:t>
            </w:r>
            <w:r w:rsidRPr="00281CE8">
              <w:rPr>
                <w:rFonts w:cstheme="minorHAnsi"/>
                <w:bCs/>
                <w:sz w:val="20"/>
                <w:szCs w:val="20"/>
              </w:rPr>
              <w:t xml:space="preserve">, </w:t>
            </w:r>
            <w:r w:rsidRPr="00281CE8">
              <w:rPr>
                <w:rFonts w:ascii="Cambria" w:hAnsi="Cambria" w:cstheme="minorHAnsi"/>
                <w:bCs/>
                <w:sz w:val="20"/>
                <w:szCs w:val="20"/>
              </w:rPr>
              <w:t>основываясь</w:t>
            </w:r>
            <w:r w:rsidRPr="00281CE8">
              <w:rPr>
                <w:rFonts w:cstheme="minorHAnsi"/>
                <w:bCs/>
                <w:sz w:val="20"/>
                <w:szCs w:val="20"/>
              </w:rPr>
              <w:t xml:space="preserve"> </w:t>
            </w:r>
            <w:r w:rsidRPr="00281CE8">
              <w:rPr>
                <w:rFonts w:ascii="Cambria" w:hAnsi="Cambria" w:cstheme="minorHAnsi"/>
                <w:bCs/>
                <w:sz w:val="20"/>
                <w:szCs w:val="20"/>
              </w:rPr>
              <w:t>на</w:t>
            </w:r>
            <w:r w:rsidRPr="00281CE8">
              <w:rPr>
                <w:rFonts w:cstheme="minorHAnsi"/>
                <w:bCs/>
                <w:sz w:val="20"/>
                <w:szCs w:val="20"/>
              </w:rPr>
              <w:t xml:space="preserve"> </w:t>
            </w:r>
            <w:r w:rsidRPr="00281CE8">
              <w:rPr>
                <w:rFonts w:ascii="Cambria" w:hAnsi="Cambria" w:cstheme="minorHAnsi"/>
                <w:bCs/>
                <w:sz w:val="20"/>
                <w:szCs w:val="20"/>
              </w:rPr>
              <w:t>критериях</w:t>
            </w:r>
            <w:r w:rsidRPr="00281CE8">
              <w:rPr>
                <w:rFonts w:cstheme="minorHAnsi"/>
                <w:bCs/>
                <w:sz w:val="20"/>
                <w:szCs w:val="20"/>
              </w:rPr>
              <w:t xml:space="preserve">, </w:t>
            </w:r>
            <w:r w:rsidRPr="00281CE8">
              <w:rPr>
                <w:rFonts w:ascii="Cambria" w:hAnsi="Cambria" w:cstheme="minorHAnsi"/>
                <w:bCs/>
                <w:sz w:val="20"/>
                <w:szCs w:val="20"/>
              </w:rPr>
              <w:t>представленных</w:t>
            </w:r>
            <w:r w:rsidRPr="00281CE8">
              <w:rPr>
                <w:rFonts w:cstheme="minorHAnsi"/>
                <w:bCs/>
                <w:sz w:val="20"/>
                <w:szCs w:val="20"/>
              </w:rPr>
              <w:t xml:space="preserve"> </w:t>
            </w:r>
            <w:r w:rsidRPr="00281CE8">
              <w:rPr>
                <w:rFonts w:ascii="Cambria" w:hAnsi="Cambria" w:cstheme="minorHAnsi"/>
                <w:bCs/>
                <w:sz w:val="20"/>
                <w:szCs w:val="20"/>
              </w:rPr>
              <w:t>Заказчиком</w:t>
            </w:r>
            <w:r w:rsidRPr="00281CE8">
              <w:rPr>
                <w:rFonts w:cstheme="minorHAnsi"/>
                <w:bCs/>
                <w:sz w:val="20"/>
                <w:szCs w:val="20"/>
              </w:rPr>
              <w:t xml:space="preserve"> (</w:t>
            </w:r>
            <w:r w:rsidRPr="00281CE8">
              <w:rPr>
                <w:rFonts w:ascii="Cambria" w:hAnsi="Cambria" w:cstheme="minorHAnsi"/>
                <w:bCs/>
                <w:sz w:val="20"/>
                <w:szCs w:val="20"/>
              </w:rPr>
              <w:t>в</w:t>
            </w:r>
            <w:r w:rsidRPr="00281CE8">
              <w:rPr>
                <w:rFonts w:cstheme="minorHAnsi"/>
                <w:bCs/>
                <w:sz w:val="20"/>
                <w:szCs w:val="20"/>
              </w:rPr>
              <w:t xml:space="preserve"> </w:t>
            </w:r>
            <w:r w:rsidRPr="00281CE8">
              <w:rPr>
                <w:rFonts w:ascii="Cambria" w:hAnsi="Cambria" w:cstheme="minorHAnsi"/>
                <w:bCs/>
                <w:sz w:val="20"/>
                <w:szCs w:val="20"/>
              </w:rPr>
              <w:t>соответствии</w:t>
            </w:r>
            <w:r w:rsidRPr="00281CE8">
              <w:rPr>
                <w:rFonts w:cstheme="minorHAnsi"/>
                <w:bCs/>
                <w:sz w:val="20"/>
                <w:szCs w:val="20"/>
              </w:rPr>
              <w:t xml:space="preserve"> </w:t>
            </w:r>
            <w:r w:rsidRPr="00281CE8">
              <w:rPr>
                <w:rFonts w:ascii="Cambria" w:hAnsi="Cambria" w:cstheme="minorHAnsi"/>
                <w:bCs/>
                <w:sz w:val="20"/>
                <w:szCs w:val="20"/>
              </w:rPr>
              <w:t>с</w:t>
            </w:r>
            <w:r w:rsidRPr="00281CE8">
              <w:rPr>
                <w:rFonts w:cstheme="minorHAnsi"/>
                <w:bCs/>
                <w:sz w:val="20"/>
                <w:szCs w:val="20"/>
              </w:rPr>
              <w:t xml:space="preserve"> </w:t>
            </w:r>
            <w:r w:rsidRPr="00281CE8">
              <w:rPr>
                <w:rFonts w:ascii="Cambria" w:hAnsi="Cambria" w:cstheme="minorHAnsi"/>
                <w:bCs/>
                <w:sz w:val="20"/>
                <w:szCs w:val="20"/>
              </w:rPr>
              <w:t>пунктом</w:t>
            </w:r>
            <w:r w:rsidRPr="00281CE8">
              <w:rPr>
                <w:rFonts w:cstheme="minorHAnsi"/>
                <w:bCs/>
                <w:sz w:val="20"/>
                <w:szCs w:val="20"/>
              </w:rPr>
              <w:t xml:space="preserve"> 4), </w:t>
            </w:r>
            <w:r w:rsidRPr="00281CE8">
              <w:rPr>
                <w:rFonts w:ascii="Cambria" w:hAnsi="Cambria" w:cstheme="minorHAnsi"/>
                <w:bCs/>
                <w:sz w:val="20"/>
                <w:szCs w:val="20"/>
              </w:rPr>
              <w:t>и</w:t>
            </w:r>
            <w:r w:rsidRPr="00281CE8">
              <w:rPr>
                <w:rFonts w:cstheme="minorHAnsi"/>
                <w:bCs/>
                <w:sz w:val="20"/>
                <w:szCs w:val="20"/>
              </w:rPr>
              <w:t xml:space="preserve"> </w:t>
            </w:r>
            <w:r w:rsidRPr="00281CE8">
              <w:rPr>
                <w:rFonts w:ascii="Cambria" w:hAnsi="Cambria" w:cstheme="minorHAnsi"/>
                <w:bCs/>
                <w:sz w:val="20"/>
                <w:szCs w:val="20"/>
              </w:rPr>
              <w:t>при</w:t>
            </w:r>
            <w:r w:rsidRPr="00281CE8">
              <w:rPr>
                <w:rFonts w:cstheme="minorHAnsi"/>
                <w:bCs/>
                <w:sz w:val="20"/>
                <w:szCs w:val="20"/>
              </w:rPr>
              <w:t xml:space="preserve"> </w:t>
            </w:r>
            <w:r w:rsidRPr="00281CE8">
              <w:rPr>
                <w:rFonts w:ascii="Cambria" w:hAnsi="Cambria" w:cstheme="minorHAnsi"/>
                <w:bCs/>
                <w:sz w:val="20"/>
                <w:szCs w:val="20"/>
              </w:rPr>
              <w:t>необходимости</w:t>
            </w:r>
            <w:r w:rsidRPr="00281CE8">
              <w:rPr>
                <w:rFonts w:cstheme="minorHAnsi"/>
                <w:bCs/>
                <w:sz w:val="20"/>
                <w:szCs w:val="20"/>
              </w:rPr>
              <w:t xml:space="preserve"> </w:t>
            </w:r>
            <w:r w:rsidRPr="00281CE8">
              <w:rPr>
                <w:rFonts w:ascii="Cambria" w:hAnsi="Cambria" w:cstheme="minorHAnsi"/>
                <w:bCs/>
                <w:sz w:val="20"/>
                <w:szCs w:val="20"/>
              </w:rPr>
              <w:t>адаптировать</w:t>
            </w:r>
            <w:r w:rsidRPr="00281CE8">
              <w:rPr>
                <w:rFonts w:cstheme="minorHAnsi"/>
                <w:bCs/>
                <w:sz w:val="20"/>
                <w:szCs w:val="20"/>
              </w:rPr>
              <w:t xml:space="preserve"> </w:t>
            </w:r>
            <w:r w:rsidRPr="00281CE8">
              <w:rPr>
                <w:rFonts w:ascii="Cambria" w:hAnsi="Cambria" w:cstheme="minorHAnsi"/>
                <w:bCs/>
                <w:sz w:val="20"/>
                <w:szCs w:val="20"/>
              </w:rPr>
              <w:t>ее</w:t>
            </w:r>
            <w:r w:rsidRPr="00281CE8">
              <w:rPr>
                <w:rFonts w:cstheme="minorHAnsi"/>
                <w:bCs/>
                <w:sz w:val="20"/>
                <w:szCs w:val="20"/>
              </w:rPr>
              <w:t xml:space="preserve"> </w:t>
            </w:r>
            <w:r w:rsidRPr="00281CE8">
              <w:rPr>
                <w:rFonts w:ascii="Cambria" w:hAnsi="Cambria" w:cstheme="minorHAnsi"/>
                <w:bCs/>
                <w:sz w:val="20"/>
                <w:szCs w:val="20"/>
              </w:rPr>
              <w:t>к</w:t>
            </w:r>
            <w:r w:rsidRPr="00281CE8">
              <w:rPr>
                <w:rFonts w:cstheme="minorHAnsi"/>
                <w:bCs/>
                <w:sz w:val="20"/>
                <w:szCs w:val="20"/>
              </w:rPr>
              <w:t xml:space="preserve"> </w:t>
            </w:r>
            <w:r w:rsidRPr="00281CE8">
              <w:rPr>
                <w:rFonts w:ascii="Cambria" w:hAnsi="Cambria" w:cstheme="minorHAnsi"/>
                <w:bCs/>
                <w:sz w:val="20"/>
                <w:szCs w:val="20"/>
              </w:rPr>
              <w:t>местным</w:t>
            </w:r>
            <w:r w:rsidRPr="00281CE8">
              <w:rPr>
                <w:rFonts w:cstheme="minorHAnsi"/>
                <w:bCs/>
                <w:sz w:val="20"/>
                <w:szCs w:val="20"/>
              </w:rPr>
              <w:t xml:space="preserve"> </w:t>
            </w:r>
            <w:r w:rsidRPr="00281CE8">
              <w:rPr>
                <w:rFonts w:ascii="Cambria" w:hAnsi="Cambria" w:cstheme="minorHAnsi"/>
                <w:bCs/>
                <w:sz w:val="20"/>
                <w:szCs w:val="20"/>
              </w:rPr>
              <w:t>условиям</w:t>
            </w:r>
            <w:r w:rsidRPr="00281CE8">
              <w:rPr>
                <w:rFonts w:cstheme="minorHAnsi"/>
                <w:bCs/>
                <w:sz w:val="20"/>
                <w:szCs w:val="20"/>
              </w:rPr>
              <w:t>.</w:t>
            </w:r>
          </w:p>
          <w:p w14:paraId="46B05E88" w14:textId="77777777" w:rsidR="00825A94" w:rsidRPr="00027896" w:rsidRDefault="00825A94" w:rsidP="00825A94">
            <w:pPr>
              <w:numPr>
                <w:ilvl w:val="0"/>
                <w:numId w:val="43"/>
              </w:numPr>
              <w:shd w:val="clear" w:color="auto" w:fill="FFFFFF"/>
              <w:jc w:val="both"/>
              <w:rPr>
                <w:rFonts w:cstheme="minorHAnsi"/>
                <w:bCs/>
                <w:sz w:val="20"/>
                <w:szCs w:val="20"/>
              </w:rPr>
            </w:pPr>
            <w:r w:rsidRPr="00027896">
              <w:rPr>
                <w:rFonts w:cstheme="minorHAnsi"/>
                <w:bCs/>
                <w:sz w:val="20"/>
                <w:szCs w:val="20"/>
              </w:rPr>
              <w:t>провести полевое исследование и картографирование;</w:t>
            </w:r>
          </w:p>
          <w:p w14:paraId="77276224" w14:textId="77777777" w:rsidR="00825A94" w:rsidRPr="00027896" w:rsidRDefault="00825A94" w:rsidP="00825A94">
            <w:pPr>
              <w:numPr>
                <w:ilvl w:val="0"/>
                <w:numId w:val="43"/>
              </w:numPr>
              <w:shd w:val="clear" w:color="auto" w:fill="FFFFFF"/>
              <w:jc w:val="both"/>
              <w:rPr>
                <w:rFonts w:cstheme="minorHAnsi"/>
                <w:bCs/>
                <w:sz w:val="20"/>
                <w:szCs w:val="20"/>
              </w:rPr>
            </w:pPr>
            <w:r w:rsidRPr="00027896">
              <w:rPr>
                <w:rFonts w:cstheme="minorHAnsi"/>
                <w:bCs/>
                <w:sz w:val="20"/>
                <w:szCs w:val="20"/>
              </w:rPr>
              <w:t>идентифицировать существующие препятствия и/или опасные участки;</w:t>
            </w:r>
          </w:p>
          <w:p w14:paraId="3CECFE02" w14:textId="77777777" w:rsidR="00825A94" w:rsidRPr="00027896" w:rsidRDefault="00825A94" w:rsidP="00825A94">
            <w:pPr>
              <w:numPr>
                <w:ilvl w:val="0"/>
                <w:numId w:val="43"/>
              </w:numPr>
              <w:shd w:val="clear" w:color="auto" w:fill="FFFFFF"/>
              <w:jc w:val="both"/>
              <w:rPr>
                <w:rFonts w:cstheme="minorHAnsi"/>
                <w:bCs/>
                <w:sz w:val="20"/>
                <w:szCs w:val="20"/>
              </w:rPr>
            </w:pPr>
            <w:r w:rsidRPr="00027896">
              <w:rPr>
                <w:rFonts w:cstheme="minorHAnsi"/>
                <w:bCs/>
                <w:sz w:val="20"/>
                <w:szCs w:val="20"/>
              </w:rPr>
              <w:t>составить перечень первичных/приоритетных мер вмешательства.</w:t>
            </w:r>
          </w:p>
          <w:p w14:paraId="6AD9612D" w14:textId="77777777" w:rsidR="00825A94" w:rsidRPr="00027896" w:rsidRDefault="00825A94" w:rsidP="00825A94">
            <w:pPr>
              <w:shd w:val="clear" w:color="auto" w:fill="FFFFFF"/>
              <w:jc w:val="both"/>
              <w:rPr>
                <w:rFonts w:cstheme="minorHAnsi"/>
                <w:bCs/>
                <w:sz w:val="20"/>
                <w:szCs w:val="20"/>
              </w:rPr>
            </w:pPr>
            <w:r w:rsidRPr="00027896">
              <w:rPr>
                <w:rFonts w:cstheme="minorHAnsi"/>
                <w:bCs/>
                <w:sz w:val="20"/>
                <w:szCs w:val="20"/>
              </w:rPr>
              <w:t xml:space="preserve">По результатам должны быть представлены: </w:t>
            </w:r>
          </w:p>
          <w:p w14:paraId="3071DC02" w14:textId="77777777" w:rsidR="00825A94" w:rsidRPr="00B50595" w:rsidRDefault="00825A94" w:rsidP="00825A94">
            <w:pPr>
              <w:numPr>
                <w:ilvl w:val="0"/>
                <w:numId w:val="44"/>
              </w:numPr>
              <w:shd w:val="clear" w:color="auto" w:fill="FFFFFF"/>
              <w:jc w:val="both"/>
              <w:rPr>
                <w:rFonts w:cstheme="minorHAnsi"/>
                <w:bCs/>
                <w:sz w:val="20"/>
                <w:szCs w:val="20"/>
              </w:rPr>
            </w:pPr>
            <w:r>
              <w:rPr>
                <w:rFonts w:cstheme="minorHAnsi"/>
                <w:bCs/>
                <w:sz w:val="20"/>
                <w:szCs w:val="20"/>
              </w:rPr>
              <w:t>методическая отчетность:</w:t>
            </w:r>
          </w:p>
          <w:p w14:paraId="1B11F87E" w14:textId="77777777" w:rsidR="00825A94" w:rsidRPr="00027896" w:rsidRDefault="00825A94" w:rsidP="00825A94">
            <w:pPr>
              <w:numPr>
                <w:ilvl w:val="0"/>
                <w:numId w:val="44"/>
              </w:numPr>
              <w:shd w:val="clear" w:color="auto" w:fill="FFFFFF"/>
              <w:jc w:val="both"/>
              <w:rPr>
                <w:rFonts w:cstheme="minorHAnsi"/>
                <w:bCs/>
                <w:sz w:val="20"/>
                <w:szCs w:val="20"/>
              </w:rPr>
            </w:pPr>
            <w:r w:rsidRPr="00027896">
              <w:rPr>
                <w:rFonts w:cstheme="minorHAnsi"/>
                <w:bCs/>
                <w:sz w:val="20"/>
                <w:szCs w:val="20"/>
              </w:rPr>
              <w:t xml:space="preserve">карты (в форматах </w:t>
            </w:r>
            <w:r w:rsidRPr="00B50595">
              <w:rPr>
                <w:rFonts w:cstheme="minorHAnsi"/>
                <w:bCs/>
                <w:sz w:val="20"/>
                <w:szCs w:val="20"/>
              </w:rPr>
              <w:t>CAD</w:t>
            </w:r>
            <w:r w:rsidRPr="00027896">
              <w:rPr>
                <w:rFonts w:cstheme="minorHAnsi"/>
                <w:bCs/>
                <w:sz w:val="20"/>
                <w:szCs w:val="20"/>
              </w:rPr>
              <w:t xml:space="preserve">) </w:t>
            </w:r>
          </w:p>
          <w:p w14:paraId="1B76C35B" w14:textId="77777777" w:rsidR="00825A94" w:rsidRPr="00B50595" w:rsidRDefault="00825A94" w:rsidP="00825A94">
            <w:pPr>
              <w:numPr>
                <w:ilvl w:val="0"/>
                <w:numId w:val="44"/>
              </w:numPr>
              <w:shd w:val="clear" w:color="auto" w:fill="FFFFFF"/>
              <w:jc w:val="both"/>
              <w:rPr>
                <w:rFonts w:cstheme="minorHAnsi"/>
                <w:bCs/>
                <w:sz w:val="20"/>
                <w:szCs w:val="20"/>
              </w:rPr>
            </w:pPr>
            <w:r>
              <w:rPr>
                <w:rFonts w:cstheme="minorHAnsi"/>
                <w:bCs/>
                <w:sz w:val="20"/>
                <w:szCs w:val="20"/>
              </w:rPr>
              <w:t xml:space="preserve">аналитический отчет </w:t>
            </w:r>
            <w:r>
              <w:rPr>
                <w:rFonts w:cstheme="minorHAnsi"/>
                <w:bCs/>
                <w:sz w:val="20"/>
                <w:szCs w:val="20"/>
              </w:rPr>
              <w:lastRenderedPageBreak/>
              <w:t>(презентация)</w:t>
            </w:r>
            <w:r w:rsidRPr="00B50595">
              <w:rPr>
                <w:rFonts w:cstheme="minorHAnsi"/>
                <w:bCs/>
                <w:sz w:val="20"/>
                <w:szCs w:val="20"/>
              </w:rPr>
              <w:t xml:space="preserve"> </w:t>
            </w:r>
          </w:p>
          <w:p w14:paraId="36313BC6" w14:textId="77777777" w:rsidR="00825A94" w:rsidRPr="00350E76" w:rsidRDefault="00825A94" w:rsidP="00825A94">
            <w:pPr>
              <w:shd w:val="clear" w:color="auto" w:fill="FFFFFF"/>
              <w:jc w:val="both"/>
              <w:rPr>
                <w:rFonts w:cstheme="minorHAnsi"/>
                <w:bCs/>
                <w:sz w:val="20"/>
                <w:szCs w:val="20"/>
                <w:lang w:val="hy-AM"/>
              </w:rPr>
            </w:pPr>
          </w:p>
          <w:p w14:paraId="19CED9DF" w14:textId="77777777" w:rsidR="00825A94" w:rsidRPr="00027896" w:rsidRDefault="00825A94" w:rsidP="00825A94">
            <w:pPr>
              <w:shd w:val="clear" w:color="auto" w:fill="FFFFFF"/>
              <w:jc w:val="both"/>
              <w:rPr>
                <w:rFonts w:cstheme="minorHAnsi"/>
                <w:b/>
                <w:bCs/>
                <w:sz w:val="20"/>
                <w:szCs w:val="20"/>
              </w:rPr>
            </w:pPr>
            <w:r w:rsidRPr="00B50595">
              <w:rPr>
                <w:rFonts w:cstheme="minorHAnsi"/>
                <w:b/>
                <w:bCs/>
                <w:sz w:val="20"/>
                <w:szCs w:val="20"/>
                <w:lang w:val="hy-AM"/>
              </w:rPr>
              <w:t xml:space="preserve">4. </w:t>
            </w:r>
            <w:r w:rsidRPr="00027896">
              <w:rPr>
                <w:rFonts w:cstheme="minorHAnsi"/>
                <w:b/>
                <w:bCs/>
                <w:sz w:val="20"/>
                <w:szCs w:val="20"/>
              </w:rPr>
              <w:t>Критерии (</w:t>
            </w:r>
            <w:r w:rsidRPr="00121B5B">
              <w:rPr>
                <w:rFonts w:cstheme="minorHAnsi"/>
                <w:b/>
                <w:bCs/>
                <w:sz w:val="20"/>
                <w:szCs w:val="20"/>
                <w:lang w:val="hy-AM"/>
              </w:rPr>
              <w:t>европейские стандарты</w:t>
            </w:r>
            <w:r w:rsidRPr="00027896">
              <w:rPr>
                <w:rFonts w:cstheme="minorHAnsi"/>
                <w:b/>
                <w:bCs/>
                <w:sz w:val="20"/>
                <w:szCs w:val="20"/>
              </w:rPr>
              <w:t>)</w:t>
            </w:r>
            <w:r w:rsidRPr="00121B5B">
              <w:rPr>
                <w:rFonts w:cstheme="minorHAnsi"/>
                <w:b/>
                <w:bCs/>
                <w:sz w:val="20"/>
                <w:szCs w:val="20"/>
                <w:lang w:val="hy-AM"/>
              </w:rPr>
              <w:t>, применяемые в ходе реализации программы:</w:t>
            </w:r>
          </w:p>
          <w:p w14:paraId="2F8909AB" w14:textId="77777777" w:rsidR="00825A94" w:rsidRPr="00027896" w:rsidRDefault="00825A94" w:rsidP="00825A94">
            <w:pPr>
              <w:shd w:val="clear" w:color="auto" w:fill="FFFFFF"/>
              <w:jc w:val="both"/>
              <w:rPr>
                <w:rFonts w:cstheme="minorHAnsi"/>
                <w:bCs/>
                <w:sz w:val="20"/>
                <w:szCs w:val="20"/>
              </w:rPr>
            </w:pPr>
            <w:r w:rsidRPr="00027896">
              <w:rPr>
                <w:rFonts w:cstheme="minorHAnsi"/>
                <w:bCs/>
                <w:sz w:val="20"/>
                <w:szCs w:val="20"/>
              </w:rPr>
              <w:t xml:space="preserve">Ширина </w:t>
            </w:r>
            <w:r w:rsidRPr="00027896">
              <w:rPr>
                <w:rFonts w:cstheme="minorHAnsi"/>
                <w:b/>
                <w:bCs/>
                <w:sz w:val="20"/>
                <w:szCs w:val="20"/>
              </w:rPr>
              <w:t>направляющих полос</w:t>
            </w:r>
            <w:r w:rsidRPr="00027896">
              <w:rPr>
                <w:rFonts w:cstheme="minorHAnsi"/>
                <w:bCs/>
                <w:sz w:val="20"/>
                <w:szCs w:val="20"/>
              </w:rPr>
              <w:t xml:space="preserve"> должна составлять 30-60 см; они должны соединять тротуары, переходы и входы в здания общественного назначения. </w:t>
            </w:r>
            <w:r w:rsidRPr="00027896">
              <w:rPr>
                <w:rFonts w:cstheme="minorHAnsi"/>
                <w:b/>
                <w:bCs/>
                <w:sz w:val="20"/>
                <w:szCs w:val="20"/>
              </w:rPr>
              <w:t>Предупреждающие зоны</w:t>
            </w:r>
            <w:r w:rsidRPr="00027896">
              <w:rPr>
                <w:rFonts w:cstheme="minorHAnsi"/>
                <w:bCs/>
                <w:sz w:val="20"/>
                <w:szCs w:val="20"/>
              </w:rPr>
              <w:t xml:space="preserve"> должны быть ≥ 60 см и устанавливаться перед уличными переходами, лестницами и остановками. </w:t>
            </w:r>
            <w:r w:rsidRPr="00027896">
              <w:rPr>
                <w:rFonts w:cstheme="minorHAnsi"/>
                <w:b/>
                <w:bCs/>
                <w:sz w:val="20"/>
                <w:szCs w:val="20"/>
              </w:rPr>
              <w:t>Точки решений</w:t>
            </w:r>
            <w:r w:rsidRPr="00027896">
              <w:rPr>
                <w:rFonts w:cstheme="minorHAnsi"/>
                <w:bCs/>
                <w:sz w:val="20"/>
                <w:szCs w:val="20"/>
              </w:rPr>
              <w:t xml:space="preserve"> должны быть ≥ 90×90 см и использоваться в местах изменения направления.</w:t>
            </w:r>
          </w:p>
          <w:p w14:paraId="3744ADCD" w14:textId="77777777" w:rsidR="00825A94" w:rsidRPr="00027896" w:rsidRDefault="00825A94" w:rsidP="00825A94">
            <w:pPr>
              <w:shd w:val="clear" w:color="auto" w:fill="FFFFFF"/>
              <w:jc w:val="both"/>
              <w:rPr>
                <w:rFonts w:cstheme="minorHAnsi"/>
                <w:bCs/>
                <w:sz w:val="20"/>
                <w:szCs w:val="20"/>
              </w:rPr>
            </w:pPr>
            <w:r w:rsidRPr="00027896">
              <w:rPr>
                <w:rFonts w:cstheme="minorHAnsi"/>
                <w:b/>
                <w:bCs/>
                <w:sz w:val="20"/>
                <w:szCs w:val="20"/>
              </w:rPr>
              <w:t>Организация тротуаров:</w:t>
            </w:r>
            <w:r w:rsidRPr="00027896">
              <w:rPr>
                <w:rFonts w:cstheme="minorHAnsi"/>
                <w:bCs/>
                <w:sz w:val="20"/>
                <w:szCs w:val="20"/>
              </w:rPr>
              <w:t xml:space="preserve"> свободный проход — ≥ 1.5 м, предпочтительная ширина — ≥ 2.0 м, уклон: поперечный ≤ 2%, продольный ≤ 5–6%. </w:t>
            </w:r>
            <w:r w:rsidRPr="00027896">
              <w:rPr>
                <w:rFonts w:cstheme="minorHAnsi"/>
                <w:b/>
                <w:bCs/>
                <w:sz w:val="20"/>
                <w:szCs w:val="20"/>
              </w:rPr>
              <w:t xml:space="preserve">Препятствия </w:t>
            </w:r>
            <w:r w:rsidRPr="00027896">
              <w:rPr>
                <w:rFonts w:cstheme="minorHAnsi"/>
                <w:bCs/>
                <w:sz w:val="20"/>
                <w:szCs w:val="20"/>
              </w:rPr>
              <w:t xml:space="preserve">(столбы, знаки, которые не должны мешать тактильной полосе) устанавливаются в одну линию вне маршрута. </w:t>
            </w:r>
            <w:r w:rsidRPr="00027896">
              <w:rPr>
                <w:rFonts w:cstheme="minorHAnsi"/>
                <w:b/>
                <w:bCs/>
                <w:sz w:val="20"/>
                <w:szCs w:val="20"/>
              </w:rPr>
              <w:t xml:space="preserve">Перекрестки и переходы: </w:t>
            </w:r>
            <w:r w:rsidRPr="00027896">
              <w:rPr>
                <w:rFonts w:cstheme="minorHAnsi"/>
                <w:bCs/>
                <w:sz w:val="20"/>
                <w:szCs w:val="20"/>
              </w:rPr>
              <w:t>тактильная предупреждающая зона — ≥ 60 см, высота бордюра — 0 см (целевая),</w:t>
            </w:r>
            <w:r w:rsidRPr="00027896">
              <w:t xml:space="preserve"> </w:t>
            </w:r>
            <w:r w:rsidRPr="00027896">
              <w:rPr>
                <w:rFonts w:cstheme="minorHAnsi"/>
                <w:bCs/>
                <w:sz w:val="20"/>
                <w:szCs w:val="20"/>
              </w:rPr>
              <w:t>≤ 3 см (максимальная), уклон — ≤ 6–8%.</w:t>
            </w:r>
          </w:p>
          <w:p w14:paraId="60CC72A7" w14:textId="77777777" w:rsidR="00825A94" w:rsidRPr="00027896" w:rsidRDefault="00825A94" w:rsidP="00825A94">
            <w:pPr>
              <w:shd w:val="clear" w:color="auto" w:fill="FFFFFF"/>
              <w:jc w:val="both"/>
              <w:rPr>
                <w:rFonts w:cstheme="minorHAnsi"/>
                <w:bCs/>
                <w:sz w:val="20"/>
                <w:szCs w:val="36"/>
              </w:rPr>
            </w:pPr>
            <w:r w:rsidRPr="00027896">
              <w:rPr>
                <w:rFonts w:cstheme="minorHAnsi"/>
                <w:b/>
                <w:bCs/>
                <w:sz w:val="20"/>
                <w:szCs w:val="36"/>
              </w:rPr>
              <w:t>Светофоры:</w:t>
            </w:r>
            <w:r w:rsidRPr="00027896">
              <w:rPr>
                <w:rFonts w:cstheme="minorHAnsi"/>
                <w:bCs/>
                <w:sz w:val="20"/>
                <w:szCs w:val="36"/>
              </w:rPr>
              <w:t xml:space="preserve"> обязательна установка звуковых сигналов и тактильных кнопок; высота кнопки — 0.85–1.1 м. Звук должен автоматически регулироваться в зависимости от окружающего шума. </w:t>
            </w:r>
            <w:r w:rsidRPr="00027896">
              <w:rPr>
                <w:rFonts w:cstheme="minorHAnsi"/>
                <w:b/>
                <w:bCs/>
                <w:sz w:val="20"/>
                <w:szCs w:val="36"/>
              </w:rPr>
              <w:t>Лестницы:</w:t>
            </w:r>
            <w:r w:rsidRPr="00027896">
              <w:rPr>
                <w:rFonts w:cstheme="minorHAnsi"/>
                <w:bCs/>
                <w:sz w:val="20"/>
                <w:szCs w:val="36"/>
              </w:rPr>
              <w:t xml:space="preserve"> край каждой ступени — контрастная полоса 4–5 см; сверху и снизу — тактильное поле 60 см. </w:t>
            </w:r>
            <w:r w:rsidRPr="00027896">
              <w:rPr>
                <w:rFonts w:cstheme="minorHAnsi"/>
                <w:b/>
                <w:bCs/>
                <w:sz w:val="20"/>
                <w:szCs w:val="36"/>
              </w:rPr>
              <w:t>Препятствия:</w:t>
            </w:r>
            <w:r w:rsidRPr="00027896">
              <w:rPr>
                <w:rFonts w:cstheme="minorHAnsi"/>
                <w:bCs/>
                <w:sz w:val="20"/>
                <w:szCs w:val="36"/>
              </w:rPr>
              <w:t xml:space="preserve"> все объекты устанавливаются в одну линию, в свободной зоне препятствия не допускаются, а навесные элементы должны располагаться на высоте ≥ 2.2 м.</w:t>
            </w:r>
            <w:r w:rsidRPr="00027896">
              <w:rPr>
                <w:rFonts w:cstheme="minorHAnsi"/>
                <w:b/>
                <w:bCs/>
                <w:sz w:val="20"/>
                <w:szCs w:val="36"/>
              </w:rPr>
              <w:t>Визуальный контраст:</w:t>
            </w:r>
            <w:r w:rsidRPr="00027896">
              <w:rPr>
                <w:rFonts w:cstheme="minorHAnsi"/>
                <w:bCs/>
                <w:sz w:val="20"/>
                <w:szCs w:val="36"/>
              </w:rPr>
              <w:t xml:space="preserve"> все важные элементы (края, ступени) должны иметь контрастность ≥ 70%. Тактильные плитки должны четко выделяться.</w:t>
            </w:r>
          </w:p>
          <w:p w14:paraId="1E576110" w14:textId="77777777" w:rsidR="00825A94" w:rsidRPr="00027896" w:rsidRDefault="00825A94" w:rsidP="00825A94">
            <w:pPr>
              <w:shd w:val="clear" w:color="auto" w:fill="FFFFFF"/>
              <w:jc w:val="both"/>
              <w:rPr>
                <w:rFonts w:cstheme="minorHAnsi"/>
                <w:bCs/>
                <w:sz w:val="20"/>
                <w:szCs w:val="20"/>
              </w:rPr>
            </w:pPr>
            <w:r w:rsidRPr="00027896">
              <w:rPr>
                <w:rFonts w:cstheme="minorHAnsi"/>
                <w:bCs/>
                <w:sz w:val="20"/>
                <w:szCs w:val="20"/>
              </w:rPr>
              <w:t>«Маршрут считается принятым только в том случае, если его можно полностью пройти, используя исключительно тактильное ориентирование».</w:t>
            </w:r>
          </w:p>
          <w:p w14:paraId="193367F9" w14:textId="77777777" w:rsidR="00825A94" w:rsidRPr="00350E76" w:rsidRDefault="00825A94" w:rsidP="00825A94">
            <w:pPr>
              <w:shd w:val="clear" w:color="auto" w:fill="FFFFFF"/>
              <w:jc w:val="both"/>
              <w:rPr>
                <w:rFonts w:cstheme="minorHAnsi"/>
                <w:bCs/>
                <w:sz w:val="20"/>
                <w:szCs w:val="20"/>
                <w:lang w:val="hy-AM"/>
              </w:rPr>
            </w:pPr>
            <w:r w:rsidRPr="00027896">
              <w:rPr>
                <w:rFonts w:cstheme="minorHAnsi"/>
                <w:bCs/>
                <w:sz w:val="20"/>
                <w:szCs w:val="20"/>
              </w:rPr>
              <w:t>В случае невозможности применения указанных стандартов (по объективным причинам: ширина улицы, наличие строений и т. д.), организация предлагает иные локальные решения.</w:t>
            </w:r>
          </w:p>
          <w:p w14:paraId="64288808" w14:textId="77777777" w:rsidR="00825A94" w:rsidRPr="00027896" w:rsidRDefault="00825A94" w:rsidP="00825A94">
            <w:pPr>
              <w:shd w:val="clear" w:color="auto" w:fill="FFFFFF"/>
              <w:jc w:val="both"/>
              <w:rPr>
                <w:rFonts w:cstheme="minorHAnsi"/>
                <w:b/>
                <w:sz w:val="20"/>
                <w:szCs w:val="20"/>
              </w:rPr>
            </w:pPr>
            <w:r w:rsidRPr="00B50595">
              <w:rPr>
                <w:rFonts w:cstheme="minorHAnsi"/>
                <w:b/>
                <w:sz w:val="20"/>
                <w:szCs w:val="20"/>
                <w:lang w:val="hy-AM"/>
              </w:rPr>
              <w:t>5.</w:t>
            </w:r>
            <w:r w:rsidRPr="00027896">
              <w:rPr>
                <w:rFonts w:cstheme="minorHAnsi"/>
                <w:b/>
                <w:sz w:val="20"/>
                <w:szCs w:val="20"/>
              </w:rPr>
              <w:t xml:space="preserve"> Объем работ: </w:t>
            </w:r>
          </w:p>
          <w:p w14:paraId="01F78D2D" w14:textId="77777777" w:rsidR="00825A94" w:rsidRPr="00027896" w:rsidRDefault="00825A94" w:rsidP="00825A94">
            <w:pPr>
              <w:shd w:val="clear" w:color="auto" w:fill="FFFFFF"/>
              <w:jc w:val="both"/>
              <w:rPr>
                <w:rFonts w:cstheme="minorHAnsi"/>
                <w:b/>
                <w:bCs/>
                <w:sz w:val="20"/>
                <w:szCs w:val="20"/>
              </w:rPr>
            </w:pPr>
            <w:r w:rsidRPr="00027896">
              <w:rPr>
                <w:rFonts w:cstheme="minorHAnsi"/>
                <w:b/>
                <w:bCs/>
                <w:sz w:val="20"/>
                <w:szCs w:val="20"/>
              </w:rPr>
              <w:t>Полевое исследование</w:t>
            </w:r>
          </w:p>
          <w:p w14:paraId="10EFAAE7" w14:textId="77777777" w:rsidR="00825A94" w:rsidRPr="00027896" w:rsidRDefault="00825A94" w:rsidP="00825A94">
            <w:pPr>
              <w:shd w:val="clear" w:color="auto" w:fill="FFFFFF"/>
              <w:jc w:val="both"/>
              <w:rPr>
                <w:rFonts w:cstheme="minorHAnsi"/>
                <w:sz w:val="20"/>
                <w:szCs w:val="20"/>
              </w:rPr>
            </w:pPr>
            <w:r w:rsidRPr="00027896">
              <w:rPr>
                <w:rFonts w:cstheme="minorHAnsi"/>
                <w:sz w:val="20"/>
                <w:szCs w:val="20"/>
              </w:rPr>
              <w:lastRenderedPageBreak/>
              <w:t xml:space="preserve">Исполнитель обязан: </w:t>
            </w:r>
          </w:p>
          <w:p w14:paraId="557C1232" w14:textId="77777777" w:rsidR="00825A94" w:rsidRDefault="00825A94" w:rsidP="00825A94">
            <w:pPr>
              <w:numPr>
                <w:ilvl w:val="0"/>
                <w:numId w:val="35"/>
              </w:numPr>
              <w:shd w:val="clear" w:color="auto" w:fill="FFFFFF"/>
              <w:jc w:val="both"/>
              <w:rPr>
                <w:rFonts w:cstheme="minorHAnsi"/>
                <w:sz w:val="20"/>
                <w:szCs w:val="20"/>
              </w:rPr>
            </w:pPr>
            <w:r w:rsidRPr="003138D8">
              <w:rPr>
                <w:rFonts w:cstheme="minorHAnsi"/>
                <w:sz w:val="20"/>
                <w:szCs w:val="20"/>
              </w:rPr>
              <w:t>изучить улицы, тротуары, переходы;</w:t>
            </w:r>
          </w:p>
          <w:p w14:paraId="13D2F470" w14:textId="77777777" w:rsidR="00825A94" w:rsidRPr="00350E76" w:rsidRDefault="00825A94" w:rsidP="00825A94">
            <w:pPr>
              <w:numPr>
                <w:ilvl w:val="0"/>
                <w:numId w:val="35"/>
              </w:numPr>
              <w:shd w:val="clear" w:color="auto" w:fill="FFFFFF"/>
              <w:jc w:val="both"/>
              <w:rPr>
                <w:rFonts w:cstheme="minorHAnsi"/>
                <w:sz w:val="20"/>
                <w:szCs w:val="20"/>
              </w:rPr>
            </w:pPr>
            <w:r w:rsidRPr="00350E76">
              <w:rPr>
                <w:rFonts w:cstheme="minorHAnsi"/>
                <w:sz w:val="20"/>
                <w:szCs w:val="20"/>
              </w:rPr>
              <w:t>Оценить доступность зданий мэрии Еревана, Правительства Республики Армения, Национального собрания Республики Армения и Оперного театра.</w:t>
            </w:r>
          </w:p>
          <w:p w14:paraId="1EF83239" w14:textId="77777777" w:rsidR="00825A94" w:rsidRPr="00B50595" w:rsidRDefault="00825A94" w:rsidP="00825A94">
            <w:pPr>
              <w:numPr>
                <w:ilvl w:val="0"/>
                <w:numId w:val="35"/>
              </w:numPr>
              <w:shd w:val="clear" w:color="auto" w:fill="FFFFFF"/>
              <w:jc w:val="both"/>
              <w:rPr>
                <w:rFonts w:cstheme="minorHAnsi"/>
                <w:sz w:val="20"/>
                <w:szCs w:val="20"/>
              </w:rPr>
            </w:pPr>
            <w:r w:rsidRPr="003138D8">
              <w:rPr>
                <w:rFonts w:cstheme="minorHAnsi"/>
                <w:sz w:val="20"/>
                <w:szCs w:val="20"/>
              </w:rPr>
              <w:t>осуществить фотосъемку и замеры.</w:t>
            </w:r>
          </w:p>
          <w:p w14:paraId="32AB7DC3" w14:textId="77777777" w:rsidR="00825A94" w:rsidRPr="00B50595" w:rsidRDefault="00825A94" w:rsidP="00825A94">
            <w:pPr>
              <w:shd w:val="clear" w:color="auto" w:fill="FFFFFF"/>
              <w:jc w:val="both"/>
              <w:rPr>
                <w:rFonts w:cstheme="minorHAnsi"/>
                <w:b/>
                <w:sz w:val="20"/>
                <w:szCs w:val="20"/>
              </w:rPr>
            </w:pPr>
            <w:r>
              <w:rPr>
                <w:rFonts w:cstheme="minorHAnsi"/>
                <w:b/>
                <w:sz w:val="20"/>
                <w:szCs w:val="20"/>
              </w:rPr>
              <w:pict w14:anchorId="67ECF442">
                <v:rect id="_x0000_i1029" style="width:0;height:1.5pt" o:hralign="center" o:hrstd="t" o:hr="t" fillcolor="#a0a0a0" stroked="f"/>
              </w:pict>
            </w:r>
          </w:p>
          <w:p w14:paraId="78047F7F" w14:textId="77777777" w:rsidR="00825A94" w:rsidRPr="00B50595" w:rsidRDefault="00825A94" w:rsidP="00825A94">
            <w:pPr>
              <w:shd w:val="clear" w:color="auto" w:fill="FFFFFF"/>
              <w:jc w:val="both"/>
              <w:rPr>
                <w:rFonts w:cstheme="minorHAnsi"/>
                <w:b/>
                <w:bCs/>
                <w:sz w:val="20"/>
                <w:szCs w:val="20"/>
              </w:rPr>
            </w:pPr>
            <w:r w:rsidRPr="00B50595">
              <w:rPr>
                <w:rFonts w:cstheme="minorHAnsi"/>
                <w:b/>
                <w:bCs/>
                <w:sz w:val="20"/>
                <w:szCs w:val="20"/>
              </w:rPr>
              <w:t xml:space="preserve"> </w:t>
            </w:r>
            <w:r>
              <w:rPr>
                <w:rFonts w:cstheme="minorHAnsi"/>
                <w:b/>
                <w:bCs/>
                <w:sz w:val="20"/>
                <w:szCs w:val="20"/>
              </w:rPr>
              <w:t>Сбор и обработка данных</w:t>
            </w:r>
          </w:p>
          <w:p w14:paraId="5F9C2D49" w14:textId="77777777" w:rsidR="00825A94" w:rsidRPr="003138D8" w:rsidRDefault="00825A94" w:rsidP="00825A94">
            <w:pPr>
              <w:numPr>
                <w:ilvl w:val="0"/>
                <w:numId w:val="36"/>
              </w:numPr>
              <w:shd w:val="clear" w:color="auto" w:fill="FFFFFF"/>
              <w:jc w:val="both"/>
              <w:rPr>
                <w:rFonts w:cstheme="minorHAnsi"/>
                <w:sz w:val="20"/>
                <w:szCs w:val="20"/>
              </w:rPr>
            </w:pPr>
            <w:r>
              <w:rPr>
                <w:rFonts w:cstheme="minorHAnsi"/>
                <w:sz w:val="20"/>
                <w:szCs w:val="20"/>
              </w:rPr>
              <w:t>за</w:t>
            </w:r>
            <w:r w:rsidRPr="003138D8">
              <w:rPr>
                <w:rFonts w:cstheme="minorHAnsi"/>
                <w:sz w:val="20"/>
                <w:szCs w:val="20"/>
              </w:rPr>
              <w:t>регистрировать GPS-координаты;</w:t>
            </w:r>
          </w:p>
          <w:p w14:paraId="058236FE" w14:textId="77777777" w:rsidR="00825A94" w:rsidRPr="003138D8" w:rsidRDefault="00825A94" w:rsidP="00825A94">
            <w:pPr>
              <w:numPr>
                <w:ilvl w:val="0"/>
                <w:numId w:val="36"/>
              </w:numPr>
              <w:shd w:val="clear" w:color="auto" w:fill="FFFFFF"/>
              <w:jc w:val="both"/>
              <w:rPr>
                <w:rFonts w:cstheme="minorHAnsi"/>
                <w:sz w:val="20"/>
                <w:szCs w:val="20"/>
              </w:rPr>
            </w:pPr>
            <w:r w:rsidRPr="003138D8">
              <w:rPr>
                <w:rFonts w:cstheme="minorHAnsi"/>
                <w:sz w:val="20"/>
                <w:szCs w:val="20"/>
              </w:rPr>
              <w:t>классифицировать проблемы по типам;</w:t>
            </w:r>
          </w:p>
          <w:p w14:paraId="6F847035" w14:textId="77777777" w:rsidR="00825A94" w:rsidRPr="003138D8" w:rsidRDefault="00825A94" w:rsidP="00825A94">
            <w:pPr>
              <w:numPr>
                <w:ilvl w:val="0"/>
                <w:numId w:val="36"/>
              </w:numPr>
              <w:shd w:val="clear" w:color="auto" w:fill="FFFFFF"/>
              <w:jc w:val="both"/>
              <w:rPr>
                <w:rFonts w:cstheme="minorHAnsi"/>
                <w:sz w:val="20"/>
                <w:szCs w:val="20"/>
              </w:rPr>
            </w:pPr>
            <w:r w:rsidRPr="003138D8">
              <w:rPr>
                <w:rFonts w:cstheme="minorHAnsi"/>
                <w:sz w:val="20"/>
                <w:szCs w:val="20"/>
              </w:rPr>
              <w:t>применять единую шкалу оценки;</w:t>
            </w:r>
          </w:p>
          <w:p w14:paraId="46D19B76" w14:textId="77777777" w:rsidR="00825A94" w:rsidRPr="00B50595" w:rsidRDefault="00825A94" w:rsidP="00825A94">
            <w:pPr>
              <w:numPr>
                <w:ilvl w:val="0"/>
                <w:numId w:val="36"/>
              </w:numPr>
              <w:shd w:val="clear" w:color="auto" w:fill="FFFFFF"/>
              <w:jc w:val="both"/>
              <w:rPr>
                <w:rFonts w:cstheme="minorHAnsi"/>
                <w:sz w:val="20"/>
                <w:szCs w:val="20"/>
              </w:rPr>
            </w:pPr>
            <w:r w:rsidRPr="003138D8">
              <w:rPr>
                <w:rFonts w:cstheme="minorHAnsi"/>
                <w:sz w:val="20"/>
                <w:szCs w:val="20"/>
              </w:rPr>
              <w:t>создать структурированную базу данных.</w:t>
            </w:r>
          </w:p>
          <w:p w14:paraId="7245E198" w14:textId="77777777" w:rsidR="00825A94" w:rsidRPr="00B50595" w:rsidRDefault="00825A94" w:rsidP="00825A94">
            <w:pPr>
              <w:shd w:val="clear" w:color="auto" w:fill="FFFFFF"/>
              <w:jc w:val="both"/>
              <w:rPr>
                <w:rFonts w:cstheme="minorHAnsi"/>
                <w:b/>
                <w:sz w:val="20"/>
                <w:szCs w:val="20"/>
              </w:rPr>
            </w:pPr>
            <w:r>
              <w:rPr>
                <w:rFonts w:cstheme="minorHAnsi"/>
                <w:b/>
                <w:sz w:val="20"/>
                <w:szCs w:val="20"/>
              </w:rPr>
              <w:pict w14:anchorId="086379F2">
                <v:rect id="_x0000_i1030" style="width:0;height:1.5pt" o:hralign="center" o:hrstd="t" o:hr="t" fillcolor="#a0a0a0" stroked="f"/>
              </w:pict>
            </w:r>
          </w:p>
          <w:p w14:paraId="7DEC7B5A" w14:textId="77777777" w:rsidR="00825A94" w:rsidRPr="00930D33" w:rsidRDefault="00825A94" w:rsidP="00825A94">
            <w:pPr>
              <w:shd w:val="clear" w:color="auto" w:fill="FFFFFF"/>
              <w:jc w:val="both"/>
              <w:rPr>
                <w:rFonts w:cstheme="minorHAnsi"/>
                <w:b/>
                <w:bCs/>
                <w:sz w:val="20"/>
                <w:szCs w:val="20"/>
              </w:rPr>
            </w:pPr>
            <w:r w:rsidRPr="00930D33">
              <w:rPr>
                <w:rFonts w:cstheme="minorHAnsi"/>
                <w:b/>
                <w:bCs/>
                <w:sz w:val="20"/>
                <w:szCs w:val="20"/>
              </w:rPr>
              <w:t xml:space="preserve">Картографирования </w:t>
            </w:r>
          </w:p>
          <w:p w14:paraId="744524B4" w14:textId="77777777" w:rsidR="00825A94" w:rsidRPr="00027896" w:rsidRDefault="00825A94" w:rsidP="00825A94">
            <w:pPr>
              <w:shd w:val="clear" w:color="auto" w:fill="FFFFFF"/>
              <w:jc w:val="both"/>
              <w:rPr>
                <w:rFonts w:cstheme="minorHAnsi"/>
                <w:sz w:val="20"/>
                <w:szCs w:val="20"/>
              </w:rPr>
            </w:pPr>
            <w:r w:rsidRPr="00027896">
              <w:rPr>
                <w:rFonts w:cstheme="minorHAnsi"/>
                <w:sz w:val="20"/>
                <w:szCs w:val="20"/>
              </w:rPr>
              <w:t xml:space="preserve">Работы по картографированию и определению местоположения выполняются в таком формате/файловой структуре, который соответствует требованиям </w:t>
            </w:r>
            <w:r w:rsidRPr="002A3F5D">
              <w:rPr>
                <w:rFonts w:cstheme="minorHAnsi"/>
                <w:sz w:val="20"/>
                <w:szCs w:val="20"/>
              </w:rPr>
              <w:t>GIS</w:t>
            </w:r>
            <w:r w:rsidRPr="00027896">
              <w:rPr>
                <w:rFonts w:cstheme="minorHAnsi"/>
                <w:sz w:val="20"/>
                <w:szCs w:val="20"/>
              </w:rPr>
              <w:t xml:space="preserve">-систем и позволяет в дальнейшем импортировать данные в </w:t>
            </w:r>
            <w:r w:rsidRPr="002A3F5D">
              <w:rPr>
                <w:rFonts w:cstheme="minorHAnsi"/>
                <w:sz w:val="20"/>
                <w:szCs w:val="20"/>
              </w:rPr>
              <w:t>GIS</w:t>
            </w:r>
            <w:r w:rsidRPr="00027896">
              <w:rPr>
                <w:rFonts w:cstheme="minorHAnsi"/>
                <w:sz w:val="20"/>
                <w:szCs w:val="20"/>
              </w:rPr>
              <w:t xml:space="preserve">-среду при взаимодействии с ЗАО «Технологии города Еревана». </w:t>
            </w:r>
          </w:p>
          <w:p w14:paraId="1B9DF4B8" w14:textId="77777777" w:rsidR="00825A94" w:rsidRPr="00B50595" w:rsidRDefault="00825A94" w:rsidP="00825A94">
            <w:pPr>
              <w:shd w:val="clear" w:color="auto" w:fill="FFFFFF"/>
              <w:jc w:val="both"/>
              <w:rPr>
                <w:rFonts w:cstheme="minorHAnsi"/>
                <w:b/>
                <w:bCs/>
                <w:sz w:val="20"/>
                <w:szCs w:val="20"/>
              </w:rPr>
            </w:pPr>
            <w:r>
              <w:rPr>
                <w:rFonts w:cstheme="minorHAnsi"/>
                <w:b/>
                <w:bCs/>
                <w:sz w:val="20"/>
                <w:szCs w:val="20"/>
              </w:rPr>
              <w:t>Анализ</w:t>
            </w:r>
          </w:p>
          <w:p w14:paraId="15C1FCE8" w14:textId="77777777" w:rsidR="00825A94" w:rsidRPr="002A3F5D" w:rsidRDefault="00825A94" w:rsidP="00825A94">
            <w:pPr>
              <w:numPr>
                <w:ilvl w:val="0"/>
                <w:numId w:val="37"/>
              </w:numPr>
              <w:shd w:val="clear" w:color="auto" w:fill="FFFFFF"/>
              <w:jc w:val="both"/>
              <w:rPr>
                <w:rFonts w:cstheme="minorHAnsi"/>
                <w:sz w:val="20"/>
                <w:szCs w:val="20"/>
              </w:rPr>
            </w:pPr>
            <w:r w:rsidRPr="002A3F5D">
              <w:rPr>
                <w:rFonts w:cstheme="minorHAnsi"/>
                <w:sz w:val="20"/>
                <w:szCs w:val="20"/>
              </w:rPr>
              <w:t>указать зоны первоочередного вмешательства</w:t>
            </w:r>
          </w:p>
          <w:p w14:paraId="4E0FFD63" w14:textId="77777777" w:rsidR="00825A94" w:rsidRPr="003D3E58" w:rsidRDefault="00825A94" w:rsidP="00825A94">
            <w:pPr>
              <w:numPr>
                <w:ilvl w:val="0"/>
                <w:numId w:val="37"/>
              </w:numPr>
              <w:shd w:val="clear" w:color="auto" w:fill="FFFFFF"/>
              <w:jc w:val="both"/>
              <w:rPr>
                <w:rFonts w:cstheme="minorHAnsi"/>
                <w:sz w:val="20"/>
                <w:szCs w:val="20"/>
              </w:rPr>
            </w:pPr>
            <w:r w:rsidRPr="00027896">
              <w:rPr>
                <w:rFonts w:cstheme="minorHAnsi"/>
                <w:sz w:val="20"/>
                <w:szCs w:val="20"/>
              </w:rPr>
              <w:t>выявить участки с высоким уровнем риска</w:t>
            </w:r>
          </w:p>
          <w:p w14:paraId="5678A624" w14:textId="77777777" w:rsidR="00825A94" w:rsidRPr="00027896" w:rsidRDefault="00825A94" w:rsidP="00825A94">
            <w:pPr>
              <w:numPr>
                <w:ilvl w:val="0"/>
                <w:numId w:val="37"/>
              </w:numPr>
              <w:shd w:val="clear" w:color="auto" w:fill="FFFFFF"/>
              <w:jc w:val="both"/>
              <w:rPr>
                <w:rFonts w:cstheme="minorHAnsi"/>
                <w:sz w:val="20"/>
                <w:szCs w:val="20"/>
              </w:rPr>
            </w:pPr>
            <w:r w:rsidRPr="003D3E58">
              <w:rPr>
                <w:rFonts w:cstheme="minorHAnsi"/>
                <w:sz w:val="20"/>
                <w:szCs w:val="20"/>
              </w:rPr>
              <w:t>Предложить другие необходимые улучшения.</w:t>
            </w:r>
          </w:p>
          <w:p w14:paraId="6D8A917C" w14:textId="77777777" w:rsidR="00825A94" w:rsidRPr="00027896" w:rsidRDefault="00825A94" w:rsidP="00825A94">
            <w:pPr>
              <w:shd w:val="clear" w:color="auto" w:fill="FFFFFF"/>
              <w:ind w:left="720"/>
              <w:jc w:val="both"/>
              <w:rPr>
                <w:rFonts w:cstheme="minorHAnsi"/>
                <w:b/>
                <w:sz w:val="20"/>
                <w:szCs w:val="20"/>
              </w:rPr>
            </w:pPr>
          </w:p>
          <w:p w14:paraId="77FC3D27" w14:textId="77777777" w:rsidR="00825A94" w:rsidRPr="00027896" w:rsidRDefault="00825A94" w:rsidP="00825A94">
            <w:pPr>
              <w:shd w:val="clear" w:color="auto" w:fill="FFFFFF"/>
              <w:jc w:val="both"/>
              <w:rPr>
                <w:rFonts w:cstheme="minorHAnsi"/>
                <w:b/>
                <w:sz w:val="20"/>
                <w:szCs w:val="20"/>
              </w:rPr>
            </w:pPr>
          </w:p>
          <w:p w14:paraId="22C2EBCB" w14:textId="77777777" w:rsidR="00825A94" w:rsidRPr="00027896" w:rsidRDefault="00825A94" w:rsidP="00825A94">
            <w:pPr>
              <w:shd w:val="clear" w:color="auto" w:fill="FFFFFF"/>
              <w:jc w:val="both"/>
              <w:rPr>
                <w:rFonts w:cstheme="minorHAnsi"/>
                <w:b/>
                <w:sz w:val="20"/>
                <w:szCs w:val="20"/>
              </w:rPr>
            </w:pPr>
            <w:r w:rsidRPr="00B50595">
              <w:rPr>
                <w:rFonts w:cstheme="minorHAnsi"/>
                <w:b/>
                <w:sz w:val="20"/>
                <w:szCs w:val="20"/>
                <w:lang w:val="hy-AM"/>
              </w:rPr>
              <w:t xml:space="preserve">6. </w:t>
            </w:r>
            <w:r w:rsidRPr="00027896">
              <w:rPr>
                <w:rFonts w:cstheme="minorHAnsi"/>
                <w:b/>
                <w:sz w:val="20"/>
                <w:szCs w:val="20"/>
              </w:rPr>
              <w:t>Результаты</w:t>
            </w:r>
          </w:p>
          <w:p w14:paraId="2ADC9082" w14:textId="77777777" w:rsidR="00825A94" w:rsidRPr="00027896" w:rsidRDefault="00825A94" w:rsidP="00825A94">
            <w:pPr>
              <w:shd w:val="clear" w:color="auto" w:fill="FFFFFF"/>
              <w:jc w:val="both"/>
              <w:rPr>
                <w:rFonts w:cstheme="minorHAnsi"/>
                <w:sz w:val="20"/>
                <w:szCs w:val="20"/>
              </w:rPr>
            </w:pPr>
            <w:r w:rsidRPr="00027896">
              <w:rPr>
                <w:rFonts w:cstheme="minorHAnsi"/>
                <w:sz w:val="20"/>
                <w:szCs w:val="20"/>
              </w:rPr>
              <w:t xml:space="preserve">исполнитель должна представить: </w:t>
            </w:r>
          </w:p>
          <w:p w14:paraId="6AA082D2" w14:textId="77777777" w:rsidR="00825A94" w:rsidRPr="002A3F5D" w:rsidRDefault="00825A94" w:rsidP="00825A94">
            <w:pPr>
              <w:shd w:val="clear" w:color="auto" w:fill="FFFFFF"/>
              <w:jc w:val="both"/>
              <w:rPr>
                <w:rFonts w:cstheme="minorHAnsi"/>
                <w:bCs/>
                <w:sz w:val="20"/>
                <w:szCs w:val="20"/>
              </w:rPr>
            </w:pPr>
            <w:r w:rsidRPr="00B50595">
              <w:rPr>
                <w:rFonts w:cstheme="minorHAnsi"/>
                <w:bCs/>
                <w:sz w:val="20"/>
                <w:szCs w:val="20"/>
                <w:lang w:val="hy-AM"/>
              </w:rPr>
              <w:t xml:space="preserve"> </w:t>
            </w:r>
            <w:r>
              <w:rPr>
                <w:rFonts w:cstheme="minorHAnsi"/>
                <w:bCs/>
                <w:sz w:val="20"/>
                <w:szCs w:val="20"/>
              </w:rPr>
              <w:t>Цифровую карту</w:t>
            </w:r>
          </w:p>
          <w:p w14:paraId="2AC7A9F3" w14:textId="77777777" w:rsidR="00825A94" w:rsidRPr="002A3F5D" w:rsidRDefault="00825A94" w:rsidP="00825A94">
            <w:pPr>
              <w:numPr>
                <w:ilvl w:val="0"/>
                <w:numId w:val="38"/>
              </w:numPr>
              <w:shd w:val="clear" w:color="auto" w:fill="FFFFFF"/>
              <w:jc w:val="both"/>
              <w:rPr>
                <w:rFonts w:cstheme="minorHAnsi"/>
                <w:sz w:val="20"/>
                <w:szCs w:val="20"/>
                <w:lang w:val="hy-AM"/>
              </w:rPr>
            </w:pPr>
            <w:r w:rsidRPr="002A3F5D">
              <w:rPr>
                <w:rFonts w:cstheme="minorHAnsi"/>
                <w:sz w:val="20"/>
                <w:szCs w:val="20"/>
                <w:lang w:val="hy-AM"/>
              </w:rPr>
              <w:t xml:space="preserve">Интерактивная карта, работающая на </w:t>
            </w:r>
            <w:r>
              <w:rPr>
                <w:rFonts w:cstheme="minorHAnsi"/>
                <w:sz w:val="20"/>
                <w:szCs w:val="20"/>
                <w:lang w:val="hy-AM"/>
              </w:rPr>
              <w:t>GIS</w:t>
            </w:r>
            <w:r w:rsidRPr="00027896">
              <w:rPr>
                <w:rFonts w:cstheme="minorHAnsi"/>
                <w:sz w:val="20"/>
                <w:szCs w:val="20"/>
              </w:rPr>
              <w:t>-</w:t>
            </w:r>
            <w:r w:rsidRPr="002A3F5D">
              <w:rPr>
                <w:rFonts w:cstheme="minorHAnsi"/>
                <w:sz w:val="20"/>
                <w:szCs w:val="20"/>
                <w:lang w:val="hy-AM"/>
              </w:rPr>
              <w:t xml:space="preserve">платформе </w:t>
            </w:r>
            <w:r w:rsidRPr="00027896">
              <w:rPr>
                <w:rFonts w:cstheme="minorHAnsi"/>
                <w:sz w:val="20"/>
                <w:szCs w:val="20"/>
              </w:rPr>
              <w:t>(</w:t>
            </w:r>
            <w:r w:rsidRPr="002A3F5D">
              <w:rPr>
                <w:rFonts w:cstheme="minorHAnsi"/>
                <w:sz w:val="20"/>
                <w:szCs w:val="20"/>
                <w:lang w:val="hy-AM"/>
              </w:rPr>
              <w:t>данные на карте представляются координатами, а приоритеты выделяются цветовой маркировкой (с помощью точек или фоновой окраски), что обеспечивает визуальную чет</w:t>
            </w:r>
            <w:r>
              <w:rPr>
                <w:rFonts w:cstheme="minorHAnsi"/>
                <w:sz w:val="20"/>
                <w:szCs w:val="20"/>
                <w:lang w:val="hy-AM"/>
              </w:rPr>
              <w:t>кость пространственного анализа</w:t>
            </w:r>
            <w:r w:rsidRPr="00027896">
              <w:rPr>
                <w:rFonts w:cstheme="minorHAnsi"/>
                <w:sz w:val="20"/>
                <w:szCs w:val="20"/>
              </w:rPr>
              <w:t>)</w:t>
            </w:r>
            <w:r w:rsidRPr="002A3F5D">
              <w:rPr>
                <w:rFonts w:cstheme="minorHAnsi"/>
                <w:sz w:val="20"/>
                <w:szCs w:val="20"/>
                <w:lang w:val="hy-AM"/>
              </w:rPr>
              <w:t>.</w:t>
            </w:r>
          </w:p>
          <w:p w14:paraId="48CFAC30" w14:textId="77777777" w:rsidR="00825A94" w:rsidRPr="00B50595" w:rsidRDefault="00825A94" w:rsidP="00825A94">
            <w:pPr>
              <w:numPr>
                <w:ilvl w:val="0"/>
                <w:numId w:val="38"/>
              </w:numPr>
              <w:shd w:val="clear" w:color="auto" w:fill="FFFFFF"/>
              <w:jc w:val="both"/>
              <w:rPr>
                <w:rFonts w:cstheme="minorHAnsi"/>
                <w:sz w:val="20"/>
                <w:szCs w:val="20"/>
                <w:lang w:val="hy-AM"/>
              </w:rPr>
            </w:pPr>
            <w:r w:rsidRPr="002A3F5D">
              <w:rPr>
                <w:rFonts w:cstheme="minorHAnsi"/>
                <w:sz w:val="20"/>
                <w:szCs w:val="20"/>
                <w:lang w:val="hy-AM"/>
              </w:rPr>
              <w:t>Онлайн-доступ.</w:t>
            </w:r>
          </w:p>
          <w:p w14:paraId="620D9044" w14:textId="77777777" w:rsidR="00825A94" w:rsidRPr="002A3F5D" w:rsidRDefault="00825A94" w:rsidP="00825A94">
            <w:pPr>
              <w:shd w:val="clear" w:color="auto" w:fill="FFFFFF"/>
              <w:jc w:val="both"/>
              <w:rPr>
                <w:rFonts w:cstheme="minorHAnsi"/>
                <w:bCs/>
                <w:sz w:val="20"/>
                <w:szCs w:val="20"/>
              </w:rPr>
            </w:pPr>
            <w:r>
              <w:rPr>
                <w:rFonts w:cstheme="minorHAnsi"/>
                <w:bCs/>
                <w:sz w:val="20"/>
                <w:szCs w:val="20"/>
              </w:rPr>
              <w:t>База данных</w:t>
            </w:r>
          </w:p>
          <w:p w14:paraId="3D6470F2" w14:textId="77777777" w:rsidR="00825A94" w:rsidRPr="00B50595" w:rsidRDefault="00825A94" w:rsidP="00825A94">
            <w:pPr>
              <w:numPr>
                <w:ilvl w:val="0"/>
                <w:numId w:val="39"/>
              </w:numPr>
              <w:shd w:val="clear" w:color="auto" w:fill="FFFFFF"/>
              <w:jc w:val="both"/>
              <w:rPr>
                <w:rFonts w:cstheme="minorHAnsi"/>
                <w:sz w:val="20"/>
                <w:szCs w:val="20"/>
                <w:lang w:val="hy-AM"/>
              </w:rPr>
            </w:pPr>
            <w:r>
              <w:rPr>
                <w:rFonts w:cstheme="minorHAnsi"/>
                <w:sz w:val="20"/>
                <w:szCs w:val="20"/>
              </w:rPr>
              <w:t xml:space="preserve">В формате </w:t>
            </w:r>
            <w:r w:rsidRPr="00B50595">
              <w:rPr>
                <w:rFonts w:cstheme="minorHAnsi"/>
                <w:sz w:val="20"/>
                <w:szCs w:val="20"/>
                <w:lang w:val="hy-AM"/>
              </w:rPr>
              <w:t xml:space="preserve">Excel / CSV  </w:t>
            </w:r>
            <w:r>
              <w:rPr>
                <w:rFonts w:cstheme="minorHAnsi"/>
                <w:sz w:val="20"/>
                <w:szCs w:val="20"/>
              </w:rPr>
              <w:t xml:space="preserve"> </w:t>
            </w:r>
          </w:p>
          <w:p w14:paraId="514DD180" w14:textId="77777777" w:rsidR="00825A94" w:rsidRPr="002A3F5D" w:rsidRDefault="00825A94" w:rsidP="00825A94">
            <w:pPr>
              <w:numPr>
                <w:ilvl w:val="0"/>
                <w:numId w:val="39"/>
              </w:numPr>
              <w:shd w:val="clear" w:color="auto" w:fill="FFFFFF"/>
              <w:jc w:val="both"/>
              <w:rPr>
                <w:rFonts w:cstheme="minorHAnsi"/>
                <w:sz w:val="20"/>
                <w:szCs w:val="20"/>
                <w:lang w:val="hy-AM"/>
              </w:rPr>
            </w:pPr>
            <w:r w:rsidRPr="002A3F5D">
              <w:rPr>
                <w:rFonts w:cstheme="minorHAnsi"/>
                <w:sz w:val="20"/>
                <w:szCs w:val="20"/>
                <w:lang w:val="hy-AM"/>
              </w:rPr>
              <w:t>Фотографии</w:t>
            </w:r>
            <w:r w:rsidRPr="00027896">
              <w:rPr>
                <w:rFonts w:cstheme="minorHAnsi"/>
                <w:sz w:val="20"/>
                <w:szCs w:val="20"/>
              </w:rPr>
              <w:t xml:space="preserve">: </w:t>
            </w:r>
            <w:r>
              <w:rPr>
                <w:rFonts w:cstheme="minorHAnsi"/>
                <w:sz w:val="20"/>
                <w:szCs w:val="20"/>
                <w:lang w:val="hy-AM"/>
              </w:rPr>
              <w:t xml:space="preserve"> четк</w:t>
            </w:r>
            <w:r w:rsidRPr="00027896">
              <w:rPr>
                <w:rFonts w:cstheme="minorHAnsi"/>
                <w:sz w:val="20"/>
                <w:szCs w:val="20"/>
              </w:rPr>
              <w:t xml:space="preserve">ая иллюстрация </w:t>
            </w:r>
            <w:r w:rsidRPr="002A3F5D">
              <w:rPr>
                <w:rFonts w:cstheme="minorHAnsi"/>
                <w:sz w:val="20"/>
                <w:szCs w:val="20"/>
                <w:lang w:val="hy-AM"/>
              </w:rPr>
              <w:lastRenderedPageBreak/>
              <w:t>существующих проблем, выявленных в ходе полевого исследования;</w:t>
            </w:r>
          </w:p>
          <w:p w14:paraId="316AF052" w14:textId="77777777" w:rsidR="00825A94" w:rsidRPr="002A3F5D" w:rsidRDefault="00825A94" w:rsidP="00825A94">
            <w:pPr>
              <w:numPr>
                <w:ilvl w:val="0"/>
                <w:numId w:val="39"/>
              </w:numPr>
              <w:shd w:val="clear" w:color="auto" w:fill="FFFFFF"/>
              <w:jc w:val="both"/>
              <w:rPr>
                <w:rFonts w:cstheme="minorHAnsi"/>
                <w:sz w:val="20"/>
                <w:szCs w:val="20"/>
                <w:lang w:val="hy-AM"/>
              </w:rPr>
            </w:pPr>
            <w:r w:rsidRPr="002A3F5D">
              <w:rPr>
                <w:rFonts w:cstheme="minorHAnsi"/>
                <w:sz w:val="20"/>
                <w:szCs w:val="20"/>
                <w:lang w:val="hy-AM"/>
              </w:rPr>
              <w:t xml:space="preserve">Координаты (GPS) — каждая фотография или наблюдение </w:t>
            </w:r>
            <w:r w:rsidRPr="00027896">
              <w:rPr>
                <w:rFonts w:cstheme="minorHAnsi"/>
                <w:sz w:val="20"/>
                <w:szCs w:val="20"/>
              </w:rPr>
              <w:t xml:space="preserve">должны </w:t>
            </w:r>
            <w:r w:rsidRPr="002A3F5D">
              <w:rPr>
                <w:rFonts w:cstheme="minorHAnsi"/>
                <w:sz w:val="20"/>
                <w:szCs w:val="20"/>
                <w:lang w:val="hy-AM"/>
              </w:rPr>
              <w:t>б</w:t>
            </w:r>
            <w:r w:rsidRPr="00027896">
              <w:rPr>
                <w:rFonts w:cstheme="minorHAnsi"/>
                <w:sz w:val="20"/>
                <w:szCs w:val="20"/>
              </w:rPr>
              <w:t>ыть</w:t>
            </w:r>
            <w:r w:rsidRPr="002A3F5D">
              <w:rPr>
                <w:rFonts w:cstheme="minorHAnsi"/>
                <w:sz w:val="20"/>
                <w:szCs w:val="20"/>
                <w:lang w:val="hy-AM"/>
              </w:rPr>
              <w:t>привязаны к конкретной точке;</w:t>
            </w:r>
          </w:p>
          <w:p w14:paraId="6E9244F1" w14:textId="77777777" w:rsidR="00825A94" w:rsidRPr="00B50595" w:rsidRDefault="00825A94" w:rsidP="00825A94">
            <w:pPr>
              <w:numPr>
                <w:ilvl w:val="0"/>
                <w:numId w:val="39"/>
              </w:numPr>
              <w:shd w:val="clear" w:color="auto" w:fill="FFFFFF"/>
              <w:jc w:val="both"/>
              <w:rPr>
                <w:rFonts w:cstheme="minorHAnsi"/>
                <w:sz w:val="20"/>
                <w:szCs w:val="20"/>
                <w:lang w:val="hy-AM"/>
              </w:rPr>
            </w:pPr>
            <w:r w:rsidRPr="002A3F5D">
              <w:rPr>
                <w:rFonts w:cstheme="minorHAnsi"/>
                <w:sz w:val="20"/>
                <w:szCs w:val="20"/>
                <w:lang w:val="hy-AM"/>
              </w:rPr>
              <w:t>Описание — в стандартизированном формате, включающем характеристики данной локации и описание проблем.</w:t>
            </w:r>
          </w:p>
          <w:p w14:paraId="7C6BB281" w14:textId="77777777" w:rsidR="00825A94" w:rsidRPr="002A3F5D" w:rsidRDefault="00825A94" w:rsidP="00825A94">
            <w:pPr>
              <w:shd w:val="clear" w:color="auto" w:fill="FFFFFF"/>
              <w:jc w:val="both"/>
              <w:rPr>
                <w:rFonts w:cstheme="minorHAnsi"/>
                <w:sz w:val="20"/>
                <w:szCs w:val="20"/>
              </w:rPr>
            </w:pPr>
            <w:r>
              <w:rPr>
                <w:rFonts w:cstheme="minorHAnsi"/>
                <w:bCs/>
                <w:sz w:val="20"/>
                <w:szCs w:val="20"/>
              </w:rPr>
              <w:t>Аналитическая отчетность</w:t>
            </w:r>
          </w:p>
          <w:p w14:paraId="4AAC00DD" w14:textId="77777777" w:rsidR="00825A94" w:rsidRPr="003A3DE8" w:rsidRDefault="00825A94" w:rsidP="00825A94">
            <w:pPr>
              <w:numPr>
                <w:ilvl w:val="0"/>
                <w:numId w:val="40"/>
              </w:numPr>
              <w:shd w:val="clear" w:color="auto" w:fill="FFFFFF"/>
              <w:jc w:val="both"/>
              <w:rPr>
                <w:rFonts w:cstheme="minorHAnsi"/>
                <w:sz w:val="20"/>
                <w:szCs w:val="20"/>
              </w:rPr>
            </w:pPr>
            <w:r>
              <w:rPr>
                <w:rFonts w:cstheme="minorHAnsi"/>
                <w:sz w:val="20"/>
                <w:szCs w:val="20"/>
              </w:rPr>
              <w:t>Общее</w:t>
            </w:r>
            <w:r w:rsidRPr="003A3DE8">
              <w:rPr>
                <w:rFonts w:cstheme="minorHAnsi"/>
                <w:sz w:val="20"/>
                <w:szCs w:val="20"/>
              </w:rPr>
              <w:t xml:space="preserve"> описание проблем;</w:t>
            </w:r>
          </w:p>
          <w:p w14:paraId="43A9FDD2" w14:textId="77777777" w:rsidR="00825A94" w:rsidRPr="003A3DE8" w:rsidRDefault="00825A94" w:rsidP="00825A94">
            <w:pPr>
              <w:numPr>
                <w:ilvl w:val="0"/>
                <w:numId w:val="40"/>
              </w:numPr>
              <w:shd w:val="clear" w:color="auto" w:fill="FFFFFF"/>
              <w:jc w:val="both"/>
              <w:rPr>
                <w:rFonts w:cstheme="minorHAnsi"/>
                <w:sz w:val="20"/>
                <w:szCs w:val="20"/>
              </w:rPr>
            </w:pPr>
            <w:r>
              <w:rPr>
                <w:rFonts w:cstheme="minorHAnsi"/>
                <w:sz w:val="20"/>
                <w:szCs w:val="20"/>
              </w:rPr>
              <w:t>Карты и графики (</w:t>
            </w:r>
            <w:r w:rsidRPr="003A3DE8">
              <w:rPr>
                <w:rFonts w:cstheme="minorHAnsi"/>
                <w:sz w:val="20"/>
                <w:szCs w:val="20"/>
              </w:rPr>
              <w:t>2D</w:t>
            </w:r>
            <w:r>
              <w:rPr>
                <w:rFonts w:cstheme="minorHAnsi"/>
                <w:sz w:val="20"/>
                <w:szCs w:val="20"/>
              </w:rPr>
              <w:t>)</w:t>
            </w:r>
            <w:r w:rsidRPr="003A3DE8">
              <w:rPr>
                <w:rFonts w:cstheme="minorHAnsi"/>
                <w:sz w:val="20"/>
                <w:szCs w:val="20"/>
              </w:rPr>
              <w:t>;</w:t>
            </w:r>
          </w:p>
          <w:p w14:paraId="6B7B2B77" w14:textId="77777777" w:rsidR="00825A94" w:rsidRDefault="00825A94" w:rsidP="00825A94">
            <w:pPr>
              <w:numPr>
                <w:ilvl w:val="0"/>
                <w:numId w:val="40"/>
              </w:numPr>
              <w:shd w:val="clear" w:color="auto" w:fill="FFFFFF"/>
              <w:jc w:val="both"/>
              <w:rPr>
                <w:rFonts w:cstheme="minorHAnsi"/>
                <w:sz w:val="20"/>
                <w:szCs w:val="20"/>
              </w:rPr>
            </w:pPr>
            <w:r w:rsidRPr="003A3DE8">
              <w:rPr>
                <w:rFonts w:cstheme="minorHAnsi"/>
                <w:sz w:val="20"/>
                <w:szCs w:val="20"/>
              </w:rPr>
              <w:t>Список приоритетов.</w:t>
            </w:r>
          </w:p>
          <w:p w14:paraId="6F3F6DB0" w14:textId="77777777" w:rsidR="00825A94" w:rsidRPr="00B50595" w:rsidRDefault="00825A94" w:rsidP="00825A94">
            <w:pPr>
              <w:shd w:val="clear" w:color="auto" w:fill="FFFFFF"/>
              <w:ind w:left="720"/>
              <w:jc w:val="both"/>
              <w:rPr>
                <w:rFonts w:cstheme="minorHAnsi"/>
                <w:sz w:val="20"/>
                <w:szCs w:val="20"/>
              </w:rPr>
            </w:pPr>
          </w:p>
          <w:p w14:paraId="6F5FE3B5" w14:textId="77777777" w:rsidR="00825A94" w:rsidRPr="00B50595" w:rsidRDefault="00825A94" w:rsidP="00825A94">
            <w:pPr>
              <w:shd w:val="clear" w:color="auto" w:fill="FFFFFF"/>
              <w:jc w:val="both"/>
              <w:rPr>
                <w:rFonts w:cstheme="minorHAnsi"/>
                <w:b/>
                <w:bCs/>
                <w:sz w:val="20"/>
                <w:szCs w:val="20"/>
              </w:rPr>
            </w:pPr>
            <w:r w:rsidRPr="00B50595">
              <w:rPr>
                <w:rFonts w:cstheme="minorHAnsi"/>
                <w:b/>
                <w:bCs/>
                <w:sz w:val="20"/>
                <w:szCs w:val="20"/>
              </w:rPr>
              <w:t xml:space="preserve">7. </w:t>
            </w:r>
            <w:r>
              <w:rPr>
                <w:rFonts w:cstheme="minorHAnsi"/>
                <w:b/>
                <w:bCs/>
                <w:sz w:val="20"/>
                <w:szCs w:val="20"/>
              </w:rPr>
              <w:t>Сотрудничество и коммуникация</w:t>
            </w:r>
          </w:p>
          <w:p w14:paraId="4CAF90D0" w14:textId="77777777" w:rsidR="00825A94" w:rsidRPr="003A3DE8" w:rsidRDefault="00825A94" w:rsidP="00825A94">
            <w:pPr>
              <w:numPr>
                <w:ilvl w:val="0"/>
                <w:numId w:val="41"/>
              </w:numPr>
              <w:shd w:val="clear" w:color="auto" w:fill="FFFFFF"/>
              <w:jc w:val="both"/>
              <w:rPr>
                <w:rFonts w:cstheme="minorHAnsi"/>
                <w:sz w:val="20"/>
                <w:szCs w:val="20"/>
              </w:rPr>
            </w:pPr>
            <w:r w:rsidRPr="003A3DE8">
              <w:rPr>
                <w:rFonts w:cstheme="minorHAnsi"/>
                <w:sz w:val="20"/>
                <w:szCs w:val="20"/>
              </w:rPr>
              <w:t>Периодические отчеты (еженедельные/ежемесячные);</w:t>
            </w:r>
          </w:p>
          <w:p w14:paraId="0653515C" w14:textId="77777777" w:rsidR="00825A94" w:rsidRPr="00027896" w:rsidRDefault="00825A94" w:rsidP="00825A94">
            <w:pPr>
              <w:numPr>
                <w:ilvl w:val="0"/>
                <w:numId w:val="41"/>
              </w:numPr>
              <w:shd w:val="clear" w:color="auto" w:fill="FFFFFF"/>
              <w:jc w:val="both"/>
              <w:rPr>
                <w:rFonts w:cstheme="minorHAnsi"/>
                <w:sz w:val="20"/>
                <w:szCs w:val="20"/>
              </w:rPr>
            </w:pPr>
            <w:r w:rsidRPr="00027896">
              <w:rPr>
                <w:rFonts w:cstheme="minorHAnsi"/>
                <w:sz w:val="20"/>
                <w:szCs w:val="20"/>
              </w:rPr>
              <w:t>Встречи с Заказчиком, в том числе - по инициативе Управления.</w:t>
            </w:r>
          </w:p>
          <w:p w14:paraId="4564E913" w14:textId="77777777" w:rsidR="00825A94" w:rsidRPr="00027896" w:rsidRDefault="00825A94" w:rsidP="00825A94">
            <w:pPr>
              <w:shd w:val="clear" w:color="auto" w:fill="FFFFFF"/>
              <w:ind w:left="720"/>
              <w:jc w:val="both"/>
              <w:rPr>
                <w:rFonts w:cstheme="minorHAnsi"/>
                <w:sz w:val="20"/>
                <w:szCs w:val="20"/>
              </w:rPr>
            </w:pPr>
          </w:p>
          <w:p w14:paraId="4B4E4FA6" w14:textId="77777777" w:rsidR="00825A94" w:rsidRPr="00B50595" w:rsidRDefault="00825A94" w:rsidP="00825A94">
            <w:pPr>
              <w:shd w:val="clear" w:color="auto" w:fill="FFFFFF"/>
              <w:jc w:val="both"/>
              <w:rPr>
                <w:rFonts w:cstheme="minorHAnsi"/>
                <w:b/>
                <w:sz w:val="20"/>
                <w:szCs w:val="20"/>
              </w:rPr>
            </w:pPr>
            <w:r w:rsidRPr="00B50595">
              <w:rPr>
                <w:rFonts w:cstheme="minorHAnsi"/>
                <w:b/>
                <w:sz w:val="20"/>
                <w:szCs w:val="20"/>
                <w:lang w:val="hy-AM"/>
              </w:rPr>
              <w:t>8.</w:t>
            </w:r>
            <w:r>
              <w:rPr>
                <w:rFonts w:cstheme="minorHAnsi"/>
                <w:b/>
                <w:sz w:val="20"/>
                <w:szCs w:val="20"/>
              </w:rPr>
              <w:t>Конфиденциальность и защита данных</w:t>
            </w:r>
          </w:p>
          <w:p w14:paraId="165273AA" w14:textId="77777777" w:rsidR="00825A94" w:rsidRPr="003A3DE8" w:rsidRDefault="00825A94" w:rsidP="00825A94">
            <w:pPr>
              <w:pStyle w:val="ListParagraph"/>
              <w:numPr>
                <w:ilvl w:val="0"/>
                <w:numId w:val="42"/>
              </w:numPr>
              <w:shd w:val="clear" w:color="auto" w:fill="FFFFFF"/>
              <w:jc w:val="both"/>
              <w:rPr>
                <w:rFonts w:asciiTheme="minorHAnsi" w:hAnsiTheme="minorHAnsi" w:cstheme="minorHAnsi"/>
                <w:sz w:val="20"/>
                <w:szCs w:val="20"/>
              </w:rPr>
            </w:pPr>
            <w:r w:rsidRPr="003A3DE8">
              <w:rPr>
                <w:rFonts w:asciiTheme="minorHAnsi" w:hAnsiTheme="minorHAnsi" w:cstheme="minorHAnsi"/>
                <w:sz w:val="20"/>
                <w:szCs w:val="20"/>
              </w:rPr>
              <w:t>Безопасное хранение данных;</w:t>
            </w:r>
          </w:p>
          <w:p w14:paraId="742C0ADC" w14:textId="77777777" w:rsidR="00825A94" w:rsidRPr="00027896" w:rsidRDefault="00825A94" w:rsidP="00825A94">
            <w:pPr>
              <w:pStyle w:val="ListParagraph"/>
              <w:numPr>
                <w:ilvl w:val="0"/>
                <w:numId w:val="42"/>
              </w:numPr>
              <w:shd w:val="clear" w:color="auto" w:fill="FFFFFF"/>
              <w:jc w:val="both"/>
              <w:rPr>
                <w:rFonts w:asciiTheme="minorHAnsi" w:hAnsiTheme="minorHAnsi" w:cstheme="minorHAnsi"/>
                <w:sz w:val="20"/>
                <w:szCs w:val="20"/>
              </w:rPr>
            </w:pPr>
            <w:r w:rsidRPr="00027896">
              <w:rPr>
                <w:rFonts w:asciiTheme="minorHAnsi" w:hAnsiTheme="minorHAnsi" w:cstheme="minorHAnsi"/>
                <w:sz w:val="20"/>
                <w:szCs w:val="20"/>
              </w:rPr>
              <w:t>Непредоставление третьим лицам без соответствующего разрешения.</w:t>
            </w:r>
          </w:p>
          <w:p w14:paraId="58A98C69" w14:textId="77777777" w:rsidR="00825A94" w:rsidRDefault="00825A94" w:rsidP="00825A94">
            <w:pPr>
              <w:shd w:val="clear" w:color="auto" w:fill="FFFFFF"/>
              <w:ind w:left="360"/>
              <w:jc w:val="both"/>
              <w:rPr>
                <w:rFonts w:cstheme="minorHAnsi"/>
                <w:sz w:val="20"/>
                <w:lang w:val="hy-AM"/>
              </w:rPr>
            </w:pPr>
            <w:r w:rsidRPr="00FE03A9">
              <w:rPr>
                <w:rFonts w:cstheme="minorHAnsi"/>
                <w:sz w:val="20"/>
              </w:rPr>
              <w:t>Все необходимые технические, транспортные средства и материальные ресурсы, требуемые для оказания услуг, обеспечиваются Исполнителем и учтены в предлагаемой стоимости.</w:t>
            </w:r>
          </w:p>
          <w:p w14:paraId="7B7C86F6" w14:textId="77777777" w:rsidR="00825A94" w:rsidRPr="00785300" w:rsidRDefault="00825A94" w:rsidP="00825A94">
            <w:pPr>
              <w:shd w:val="clear" w:color="auto" w:fill="FFFFFF"/>
              <w:jc w:val="both"/>
              <w:rPr>
                <w:rFonts w:cstheme="minorHAnsi"/>
                <w:sz w:val="20"/>
                <w:szCs w:val="20"/>
              </w:rPr>
            </w:pPr>
            <w:r>
              <w:rPr>
                <w:rFonts w:cstheme="minorHAnsi"/>
                <w:sz w:val="20"/>
                <w:lang w:val="hy-AM"/>
              </w:rPr>
              <w:t>9.</w:t>
            </w:r>
            <w:r w:rsidRPr="00785300">
              <w:t xml:space="preserve"> </w:t>
            </w:r>
            <w:r w:rsidRPr="00785300">
              <w:rPr>
                <w:rFonts w:cstheme="minorHAnsi"/>
                <w:sz w:val="20"/>
              </w:rPr>
              <w:t>В ходе оказания услуг Исполнитель организует рабочие обсуждения с Заказчиком и, при необходимости, с заинтересованными сторонами, представляет информацию о ходе выполнения работ и промежуточных результатах. Заказчик вправе представлять обоснованные предложения и замечания, которые, при условии их соответствия требованиям технического задания и договора, учитываются Исполнителем.</w:t>
            </w:r>
          </w:p>
          <w:p w14:paraId="73527E01" w14:textId="77777777" w:rsidR="00825A94" w:rsidRPr="00B50595" w:rsidRDefault="00825A94" w:rsidP="00825A94">
            <w:pPr>
              <w:shd w:val="clear" w:color="auto" w:fill="FFFFFF"/>
              <w:jc w:val="both"/>
              <w:rPr>
                <w:rFonts w:cstheme="minorHAnsi"/>
                <w:sz w:val="20"/>
                <w:szCs w:val="20"/>
                <w:lang w:val="hy-AM"/>
              </w:rPr>
            </w:pPr>
          </w:p>
          <w:p w14:paraId="1C17E4A6" w14:textId="115097C9" w:rsidR="00825A94" w:rsidRPr="00003FAD" w:rsidRDefault="00825A94" w:rsidP="00825A94">
            <w:pPr>
              <w:widowControl w:val="0"/>
              <w:spacing w:after="120"/>
              <w:jc w:val="center"/>
              <w:rPr>
                <w:rFonts w:ascii="GHEA Grapalat" w:hAnsi="GHEA Grapalat"/>
                <w:color w:val="000000" w:themeColor="text1"/>
                <w:sz w:val="20"/>
              </w:rPr>
            </w:pPr>
          </w:p>
        </w:tc>
        <w:tc>
          <w:tcPr>
            <w:tcW w:w="1078" w:type="dxa"/>
            <w:vAlign w:val="center"/>
          </w:tcPr>
          <w:p w14:paraId="5BAB781D" w14:textId="57FE7FE6" w:rsidR="00825A94" w:rsidRPr="00003FAD" w:rsidRDefault="00825A94" w:rsidP="00825A94">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825A94" w:rsidRPr="00003FAD" w:rsidRDefault="00825A94" w:rsidP="00825A94">
            <w:pPr>
              <w:widowControl w:val="0"/>
              <w:spacing w:after="120"/>
              <w:jc w:val="center"/>
              <w:rPr>
                <w:rFonts w:ascii="GHEA Grapalat" w:hAnsi="GHEA Grapalat"/>
                <w:color w:val="000000" w:themeColor="text1"/>
                <w:sz w:val="20"/>
              </w:rPr>
            </w:pPr>
          </w:p>
        </w:tc>
        <w:tc>
          <w:tcPr>
            <w:tcW w:w="785" w:type="dxa"/>
            <w:vAlign w:val="center"/>
          </w:tcPr>
          <w:p w14:paraId="1935DD13" w14:textId="516E4890" w:rsidR="00825A94" w:rsidRPr="00003FAD" w:rsidRDefault="00825A94" w:rsidP="00825A94">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172" w:type="dxa"/>
          </w:tcPr>
          <w:p w14:paraId="426ECEB6" w14:textId="02FD755D" w:rsidR="00825A94" w:rsidRPr="00003FAD" w:rsidRDefault="00825A94" w:rsidP="00825A94">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vAlign w:val="center"/>
          </w:tcPr>
          <w:p w14:paraId="2FFCE76C" w14:textId="5E9DF119" w:rsidR="00825A94" w:rsidRPr="00003FAD" w:rsidRDefault="00825A94" w:rsidP="00825A94">
            <w:pPr>
              <w:widowControl w:val="0"/>
              <w:spacing w:after="120"/>
              <w:jc w:val="center"/>
              <w:rPr>
                <w:rFonts w:ascii="GHEA Grapalat" w:hAnsi="GHEA Grapalat"/>
                <w:color w:val="000000" w:themeColor="text1"/>
                <w:sz w:val="20"/>
              </w:rPr>
            </w:pPr>
            <w:r w:rsidRPr="005910C2">
              <w:rPr>
                <w:rFonts w:cstheme="minorHAnsi"/>
                <w:sz w:val="20"/>
                <w:szCs w:val="20"/>
                <w:lang w:val="hy-AM"/>
              </w:rPr>
              <w:t>С даты вступления договора в силу в установленном законом порядке</w:t>
            </w:r>
            <w:r w:rsidRPr="00027896">
              <w:rPr>
                <w:rFonts w:cstheme="minorHAnsi"/>
                <w:sz w:val="20"/>
                <w:szCs w:val="20"/>
              </w:rPr>
              <w:t xml:space="preserve"> и</w:t>
            </w:r>
            <w:r>
              <w:rPr>
                <w:rFonts w:cstheme="minorHAnsi"/>
                <w:sz w:val="20"/>
                <w:szCs w:val="20"/>
                <w:lang w:val="hy-AM"/>
              </w:rPr>
              <w:t xml:space="preserve"> до 25</w:t>
            </w:r>
            <w:r w:rsidRPr="005910C2">
              <w:rPr>
                <w:rFonts w:cstheme="minorHAnsi"/>
                <w:sz w:val="20"/>
                <w:szCs w:val="20"/>
                <w:lang w:val="hy-AM"/>
              </w:rPr>
              <w:t>.</w:t>
            </w:r>
            <w:r>
              <w:rPr>
                <w:rFonts w:cstheme="minorHAnsi"/>
                <w:sz w:val="20"/>
                <w:szCs w:val="20"/>
                <w:lang w:val="hy-AM"/>
              </w:rPr>
              <w:t>12</w:t>
            </w:r>
            <w:r w:rsidRPr="005910C2">
              <w:rPr>
                <w:rFonts w:cstheme="minorHAnsi"/>
                <w:sz w:val="20"/>
                <w:szCs w:val="20"/>
                <w:lang w:val="hy-AM"/>
              </w:rPr>
              <w:t>.2026 г. включительно.</w:t>
            </w:r>
          </w:p>
        </w:tc>
      </w:tr>
    </w:tbl>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Pr="008D5E5F" w:rsidRDefault="00AB0BFB" w:rsidP="00375205">
      <w:pPr>
        <w:widowControl w:val="0"/>
        <w:spacing w:after="160" w:line="360" w:lineRule="auto"/>
        <w:ind w:firstLine="567"/>
        <w:jc w:val="right"/>
        <w:rPr>
          <w:rFonts w:ascii="GHEA Grapalat" w:hAnsi="GHEA Grapalat"/>
          <w:i/>
          <w:color w:val="000000" w:themeColor="text1"/>
          <w:lang w:val="hy-AM"/>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lang w:val="hy-AM"/>
        </w:rPr>
      </w:pPr>
    </w:p>
    <w:p w14:paraId="025039BE" w14:textId="77777777" w:rsidR="008D5E5F" w:rsidRDefault="008D5E5F" w:rsidP="004042EA">
      <w:pPr>
        <w:widowControl w:val="0"/>
        <w:spacing w:after="160" w:line="360" w:lineRule="auto"/>
        <w:rPr>
          <w:rFonts w:ascii="GHEA Grapalat" w:hAnsi="GHEA Grapalat"/>
          <w:i/>
          <w:color w:val="000000" w:themeColor="text1"/>
          <w:lang w:val="hy-AM"/>
        </w:rPr>
      </w:pPr>
    </w:p>
    <w:p w14:paraId="273042DE" w14:textId="77777777" w:rsidR="008D5E5F" w:rsidRDefault="008D5E5F" w:rsidP="004042EA">
      <w:pPr>
        <w:widowControl w:val="0"/>
        <w:spacing w:after="160" w:line="360" w:lineRule="auto"/>
        <w:rPr>
          <w:rFonts w:ascii="GHEA Grapalat" w:hAnsi="GHEA Grapalat"/>
          <w:i/>
          <w:color w:val="000000" w:themeColor="text1"/>
          <w:lang w:val="hy-AM"/>
        </w:rPr>
      </w:pPr>
    </w:p>
    <w:p w14:paraId="73015279" w14:textId="77777777" w:rsidR="008D5E5F" w:rsidRDefault="008D5E5F" w:rsidP="004042EA">
      <w:pPr>
        <w:widowControl w:val="0"/>
        <w:spacing w:after="160" w:line="360" w:lineRule="auto"/>
        <w:rPr>
          <w:rFonts w:ascii="GHEA Grapalat" w:hAnsi="GHEA Grapalat"/>
          <w:i/>
          <w:color w:val="000000" w:themeColor="text1"/>
          <w:lang w:val="hy-AM"/>
        </w:rPr>
      </w:pPr>
    </w:p>
    <w:p w14:paraId="063E726A" w14:textId="77777777" w:rsidR="008D5E5F" w:rsidRDefault="008D5E5F" w:rsidP="004042EA">
      <w:pPr>
        <w:widowControl w:val="0"/>
        <w:spacing w:after="160" w:line="360" w:lineRule="auto"/>
        <w:rPr>
          <w:rFonts w:ascii="GHEA Grapalat" w:hAnsi="GHEA Grapalat"/>
          <w:i/>
          <w:color w:val="000000" w:themeColor="text1"/>
          <w:lang w:val="hy-AM"/>
        </w:rPr>
      </w:pPr>
    </w:p>
    <w:p w14:paraId="40E463BB" w14:textId="77777777" w:rsidR="008D5E5F" w:rsidRDefault="008D5E5F" w:rsidP="004042EA">
      <w:pPr>
        <w:widowControl w:val="0"/>
        <w:spacing w:after="160" w:line="360" w:lineRule="auto"/>
        <w:rPr>
          <w:rFonts w:ascii="GHEA Grapalat" w:hAnsi="GHEA Grapalat"/>
          <w:i/>
          <w:color w:val="000000" w:themeColor="text1"/>
          <w:lang w:val="hy-AM"/>
        </w:rPr>
      </w:pPr>
    </w:p>
    <w:p w14:paraId="74EE3979" w14:textId="77777777" w:rsidR="008D5E5F" w:rsidRDefault="008D5E5F" w:rsidP="004042EA">
      <w:pPr>
        <w:widowControl w:val="0"/>
        <w:spacing w:after="160" w:line="360" w:lineRule="auto"/>
        <w:rPr>
          <w:rFonts w:ascii="GHEA Grapalat" w:hAnsi="GHEA Grapalat"/>
          <w:i/>
          <w:color w:val="000000" w:themeColor="text1"/>
          <w:lang w:val="hy-AM"/>
        </w:rPr>
      </w:pPr>
    </w:p>
    <w:p w14:paraId="496BBEC7" w14:textId="77777777" w:rsidR="008D5E5F" w:rsidRDefault="008D5E5F" w:rsidP="004042EA">
      <w:pPr>
        <w:widowControl w:val="0"/>
        <w:spacing w:after="160" w:line="360" w:lineRule="auto"/>
        <w:rPr>
          <w:rFonts w:ascii="GHEA Grapalat" w:hAnsi="GHEA Grapalat"/>
          <w:i/>
          <w:color w:val="000000" w:themeColor="text1"/>
          <w:lang w:val="hy-AM"/>
        </w:rPr>
      </w:pPr>
    </w:p>
    <w:p w14:paraId="43238693" w14:textId="77777777" w:rsidR="008D5E5F" w:rsidRDefault="008D5E5F" w:rsidP="004042EA">
      <w:pPr>
        <w:widowControl w:val="0"/>
        <w:spacing w:after="160" w:line="360" w:lineRule="auto"/>
        <w:rPr>
          <w:rFonts w:ascii="GHEA Grapalat" w:hAnsi="GHEA Grapalat"/>
          <w:i/>
          <w:color w:val="000000" w:themeColor="text1"/>
          <w:lang w:val="hy-AM"/>
        </w:rPr>
      </w:pPr>
    </w:p>
    <w:p w14:paraId="0DEBDB5B" w14:textId="77777777" w:rsidR="008D5E5F" w:rsidRDefault="008D5E5F" w:rsidP="004042EA">
      <w:pPr>
        <w:widowControl w:val="0"/>
        <w:spacing w:after="160" w:line="360" w:lineRule="auto"/>
        <w:rPr>
          <w:rFonts w:ascii="GHEA Grapalat" w:hAnsi="GHEA Grapalat"/>
          <w:i/>
          <w:color w:val="000000" w:themeColor="text1"/>
          <w:lang w:val="hy-AM"/>
        </w:rPr>
      </w:pPr>
    </w:p>
    <w:p w14:paraId="50D304C0" w14:textId="77777777" w:rsidR="008D5E5F" w:rsidRDefault="008D5E5F" w:rsidP="004042EA">
      <w:pPr>
        <w:widowControl w:val="0"/>
        <w:spacing w:after="160" w:line="360" w:lineRule="auto"/>
        <w:rPr>
          <w:rFonts w:ascii="GHEA Grapalat" w:hAnsi="GHEA Grapalat"/>
          <w:i/>
          <w:color w:val="000000" w:themeColor="text1"/>
          <w:lang w:val="hy-AM"/>
        </w:rPr>
      </w:pPr>
    </w:p>
    <w:p w14:paraId="63FF8832" w14:textId="77777777" w:rsidR="008D5E5F" w:rsidRDefault="008D5E5F" w:rsidP="004042EA">
      <w:pPr>
        <w:widowControl w:val="0"/>
        <w:spacing w:after="160" w:line="360" w:lineRule="auto"/>
        <w:rPr>
          <w:rFonts w:ascii="GHEA Grapalat" w:hAnsi="GHEA Grapalat"/>
          <w:i/>
          <w:color w:val="000000" w:themeColor="text1"/>
          <w:lang w:val="hy-AM"/>
        </w:rPr>
      </w:pPr>
    </w:p>
    <w:p w14:paraId="1CF490B9" w14:textId="77777777" w:rsidR="008D5E5F" w:rsidRDefault="008D5E5F" w:rsidP="004042EA">
      <w:pPr>
        <w:widowControl w:val="0"/>
        <w:spacing w:after="160" w:line="360" w:lineRule="auto"/>
        <w:rPr>
          <w:rFonts w:ascii="GHEA Grapalat" w:hAnsi="GHEA Grapalat"/>
          <w:i/>
          <w:color w:val="000000" w:themeColor="text1"/>
          <w:lang w:val="hy-AM"/>
        </w:rPr>
      </w:pPr>
    </w:p>
    <w:p w14:paraId="351C0143" w14:textId="77777777" w:rsidR="008D5E5F" w:rsidRDefault="008D5E5F" w:rsidP="004042EA">
      <w:pPr>
        <w:widowControl w:val="0"/>
        <w:spacing w:after="160" w:line="360" w:lineRule="auto"/>
        <w:rPr>
          <w:rFonts w:ascii="GHEA Grapalat" w:hAnsi="GHEA Grapalat"/>
          <w:i/>
          <w:color w:val="000000" w:themeColor="text1"/>
          <w:lang w:val="hy-AM"/>
        </w:rPr>
      </w:pPr>
    </w:p>
    <w:p w14:paraId="7563E57C" w14:textId="77777777" w:rsidR="008D5E5F" w:rsidRPr="008D5E5F" w:rsidRDefault="008D5E5F"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D63FC4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4F4BB7">
        <w:rPr>
          <w:rFonts w:ascii="GHEA Grapalat" w:hAnsi="GHEA Grapalat"/>
          <w:b/>
          <w:bCs/>
          <w:color w:val="000000" w:themeColor="text1"/>
          <w:lang w:val="hy-AM"/>
        </w:rPr>
        <w:t>ԵՔ-ԳՀԾՁԲ-26/152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825A94" w:rsidRPr="00003FAD" w14:paraId="4030A6CB" w14:textId="77777777" w:rsidTr="00F6228D">
        <w:trPr>
          <w:cantSplit/>
          <w:trHeight w:val="1134"/>
          <w:jc w:val="center"/>
        </w:trPr>
        <w:tc>
          <w:tcPr>
            <w:tcW w:w="1998" w:type="dxa"/>
            <w:vAlign w:val="center"/>
          </w:tcPr>
          <w:p w14:paraId="58584ECD" w14:textId="3C8C4A0E" w:rsidR="00825A94" w:rsidRPr="008C4282" w:rsidRDefault="00825A94" w:rsidP="00825A94">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03656339" w:rsidR="00825A94" w:rsidRPr="00806025" w:rsidRDefault="00825A94" w:rsidP="00825A94">
            <w:pPr>
              <w:widowControl w:val="0"/>
              <w:spacing w:after="120"/>
              <w:jc w:val="center"/>
              <w:rPr>
                <w:rFonts w:ascii="GHEA Grapalat" w:hAnsi="GHEA Grapalat"/>
                <w:color w:val="000000" w:themeColor="text1"/>
                <w:sz w:val="16"/>
              </w:rPr>
            </w:pPr>
            <w:r w:rsidRPr="006D5E84">
              <w:rPr>
                <w:rFonts w:cstheme="minorHAnsi"/>
                <w:sz w:val="20"/>
                <w:szCs w:val="20"/>
                <w:lang w:val="hy-AM"/>
              </w:rPr>
              <w:t>71221300/1</w:t>
            </w:r>
          </w:p>
        </w:tc>
        <w:tc>
          <w:tcPr>
            <w:tcW w:w="1800" w:type="dxa"/>
          </w:tcPr>
          <w:p w14:paraId="330587EB" w14:textId="5468C688" w:rsidR="00825A94" w:rsidRPr="005D0147" w:rsidRDefault="00825A94" w:rsidP="00825A94">
            <w:pPr>
              <w:widowControl w:val="0"/>
              <w:spacing w:after="120"/>
              <w:ind w:left="-161" w:right="-148"/>
              <w:jc w:val="center"/>
              <w:rPr>
                <w:rFonts w:ascii="GHEA Grapalat" w:hAnsi="GHEA Grapalat"/>
                <w:color w:val="000000" w:themeColor="text1"/>
                <w:sz w:val="16"/>
              </w:rPr>
            </w:pPr>
            <w:r w:rsidRPr="004079D7">
              <w:rPr>
                <w:rFonts w:ascii="GHEA Grapalat" w:hAnsi="GHEA Grapalat"/>
              </w:rPr>
              <w:t xml:space="preserve">услуги </w:t>
            </w:r>
            <w:r>
              <w:rPr>
                <w:rFonts w:asciiTheme="minorHAnsi" w:hAnsiTheme="minorHAnsi" w:cstheme="minorHAnsi"/>
                <w:sz w:val="20"/>
                <w:szCs w:val="20"/>
                <w:lang w:val="hy-AM"/>
              </w:rPr>
              <w:t>по исследованию адаптаций города Еревана для лиц с особыми потребностями</w:t>
            </w:r>
          </w:p>
        </w:tc>
        <w:tc>
          <w:tcPr>
            <w:tcW w:w="630" w:type="dxa"/>
            <w:textDirection w:val="btLr"/>
            <w:vAlign w:val="center"/>
          </w:tcPr>
          <w:p w14:paraId="391951C5" w14:textId="77777777" w:rsidR="00825A94" w:rsidRPr="00393750" w:rsidRDefault="00825A94" w:rsidP="00825A94">
            <w:pPr>
              <w:ind w:left="113" w:right="113"/>
              <w:jc w:val="center"/>
              <w:rPr>
                <w:rFonts w:ascii="GHEA Grapalat" w:hAnsi="GHEA Grapalat"/>
                <w:sz w:val="20"/>
                <w:lang w:val="pt-BR"/>
              </w:rPr>
            </w:pPr>
          </w:p>
          <w:p w14:paraId="763C190F" w14:textId="1B62B7A7" w:rsidR="00825A94" w:rsidRPr="00003FAD" w:rsidRDefault="00825A94" w:rsidP="00825A94">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EB73ED0" w14:textId="77777777" w:rsidR="00825A94" w:rsidRPr="00393750" w:rsidRDefault="00825A94" w:rsidP="00825A94">
            <w:pPr>
              <w:ind w:left="113" w:right="113"/>
              <w:jc w:val="center"/>
              <w:rPr>
                <w:rFonts w:ascii="GHEA Grapalat" w:hAnsi="GHEA Grapalat"/>
                <w:sz w:val="20"/>
                <w:lang w:val="pt-BR"/>
              </w:rPr>
            </w:pPr>
          </w:p>
          <w:p w14:paraId="7A9A5AB8" w14:textId="56F1B177" w:rsidR="00825A94" w:rsidRPr="00003FAD" w:rsidRDefault="00825A94" w:rsidP="00825A94">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45FC0C13" w14:textId="77777777" w:rsidR="00825A94" w:rsidRPr="00393750" w:rsidRDefault="00825A94" w:rsidP="00825A94">
            <w:pPr>
              <w:ind w:left="113" w:right="113"/>
              <w:jc w:val="center"/>
              <w:rPr>
                <w:rFonts w:ascii="GHEA Grapalat" w:hAnsi="GHEA Grapalat"/>
                <w:sz w:val="20"/>
                <w:lang w:val="pt-BR"/>
              </w:rPr>
            </w:pPr>
          </w:p>
          <w:p w14:paraId="0E9731DE" w14:textId="7167FD81" w:rsidR="00825A94" w:rsidRPr="00003FAD" w:rsidRDefault="00825A94" w:rsidP="00825A94">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55E94333" w14:textId="77777777" w:rsidR="00825A94" w:rsidRPr="00393750" w:rsidRDefault="00825A94" w:rsidP="00825A94">
            <w:pPr>
              <w:ind w:left="113" w:right="113"/>
              <w:jc w:val="center"/>
              <w:rPr>
                <w:rFonts w:ascii="GHEA Grapalat" w:hAnsi="GHEA Grapalat"/>
                <w:sz w:val="20"/>
                <w:lang w:val="pt-BR"/>
              </w:rPr>
            </w:pPr>
          </w:p>
          <w:p w14:paraId="5960D036" w14:textId="04DC8D96" w:rsidR="00825A94" w:rsidRPr="00003FAD" w:rsidRDefault="00825A94" w:rsidP="00825A94">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2209B27" w14:textId="1C307834" w:rsidR="00825A94" w:rsidRPr="00003FAD" w:rsidRDefault="00825A94" w:rsidP="00825A94">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360" w:type="dxa"/>
            <w:textDirection w:val="btLr"/>
            <w:vAlign w:val="center"/>
          </w:tcPr>
          <w:p w14:paraId="67ED2AD1" w14:textId="7FB63A7B" w:rsidR="00825A94" w:rsidRPr="00003FAD" w:rsidRDefault="00825A94" w:rsidP="00825A94">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extDirection w:val="btLr"/>
            <w:vAlign w:val="center"/>
          </w:tcPr>
          <w:p w14:paraId="10907350" w14:textId="11E4BF7A" w:rsidR="00825A94" w:rsidRPr="00003FAD" w:rsidRDefault="00825A94" w:rsidP="00825A94">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extDirection w:val="btLr"/>
          </w:tcPr>
          <w:p w14:paraId="10A4804F" w14:textId="052894C2" w:rsidR="00825A94" w:rsidRPr="00003FAD" w:rsidRDefault="00825A94" w:rsidP="00825A94">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90</w:t>
            </w:r>
            <w:r>
              <w:rPr>
                <w:rFonts w:ascii="GHEA Grapalat" w:hAnsi="GHEA Grapalat"/>
                <w:sz w:val="20"/>
                <w:szCs w:val="20"/>
              </w:rPr>
              <w:t>%</w:t>
            </w:r>
          </w:p>
        </w:tc>
        <w:tc>
          <w:tcPr>
            <w:tcW w:w="630" w:type="dxa"/>
            <w:textDirection w:val="btLr"/>
          </w:tcPr>
          <w:p w14:paraId="11DB0BAD" w14:textId="197A35CD" w:rsidR="00825A94" w:rsidRPr="00003FAD" w:rsidRDefault="00825A94" w:rsidP="00825A94">
            <w:pPr>
              <w:widowControl w:val="0"/>
              <w:spacing w:after="120"/>
              <w:ind w:left="113" w:right="113"/>
              <w:jc w:val="center"/>
              <w:rPr>
                <w:rFonts w:ascii="GHEA Grapalat" w:hAnsi="GHEA Grapalat"/>
                <w:color w:val="000000" w:themeColor="text1"/>
                <w:sz w:val="16"/>
              </w:rPr>
            </w:pPr>
            <w:r>
              <w:rPr>
                <w:rFonts w:ascii="GHEA Grapalat" w:hAnsi="GHEA Grapalat"/>
                <w:lang w:val="hy-AM"/>
              </w:rPr>
              <w:t>90</w:t>
            </w:r>
            <w:r w:rsidRPr="00352B90">
              <w:rPr>
                <w:rFonts w:ascii="GHEA Grapalat" w:hAnsi="GHEA Grapalat"/>
              </w:rPr>
              <w:t>%</w:t>
            </w:r>
          </w:p>
        </w:tc>
        <w:tc>
          <w:tcPr>
            <w:tcW w:w="450" w:type="dxa"/>
            <w:textDirection w:val="btLr"/>
          </w:tcPr>
          <w:p w14:paraId="1B5BAF6F" w14:textId="310A8229" w:rsidR="00825A94" w:rsidRPr="00003FAD" w:rsidRDefault="00825A94" w:rsidP="00825A94">
            <w:pPr>
              <w:widowControl w:val="0"/>
              <w:spacing w:after="120"/>
              <w:ind w:left="113" w:right="113"/>
              <w:jc w:val="center"/>
              <w:rPr>
                <w:rFonts w:ascii="GHEA Grapalat" w:hAnsi="GHEA Grapalat"/>
                <w:color w:val="000000" w:themeColor="text1"/>
                <w:sz w:val="16"/>
              </w:rPr>
            </w:pPr>
            <w:r>
              <w:rPr>
                <w:rFonts w:ascii="GHEA Grapalat" w:hAnsi="GHEA Grapalat"/>
                <w:lang w:val="hy-AM"/>
              </w:rPr>
              <w:t>100</w:t>
            </w:r>
            <w:r w:rsidRPr="00352B90">
              <w:rPr>
                <w:rFonts w:ascii="GHEA Grapalat" w:hAnsi="GHEA Grapalat"/>
              </w:rPr>
              <w:t>%</w:t>
            </w:r>
          </w:p>
        </w:tc>
        <w:tc>
          <w:tcPr>
            <w:tcW w:w="450" w:type="dxa"/>
            <w:textDirection w:val="btLr"/>
          </w:tcPr>
          <w:p w14:paraId="27660905" w14:textId="7FF12017" w:rsidR="00825A94" w:rsidRPr="00003FAD" w:rsidRDefault="00825A94" w:rsidP="00825A94">
            <w:pPr>
              <w:widowControl w:val="0"/>
              <w:spacing w:after="120"/>
              <w:ind w:left="113" w:right="113"/>
              <w:jc w:val="center"/>
              <w:rPr>
                <w:rFonts w:ascii="GHEA Grapalat" w:hAnsi="GHEA Grapalat"/>
                <w:color w:val="000000" w:themeColor="text1"/>
                <w:sz w:val="16"/>
              </w:rPr>
            </w:pPr>
            <w:r w:rsidRPr="00352B90">
              <w:rPr>
                <w:rFonts w:ascii="GHEA Grapalat" w:hAnsi="GHEA Grapalat"/>
                <w:lang w:val="hy-AM"/>
              </w:rPr>
              <w:t>100</w:t>
            </w:r>
            <w:r w:rsidRPr="00352B90">
              <w:rPr>
                <w:rFonts w:ascii="GHEA Grapalat" w:hAnsi="GHEA Grapalat"/>
              </w:rPr>
              <w:t>%</w:t>
            </w:r>
          </w:p>
        </w:tc>
        <w:tc>
          <w:tcPr>
            <w:tcW w:w="450" w:type="dxa"/>
            <w:textDirection w:val="btLr"/>
          </w:tcPr>
          <w:p w14:paraId="1074DA8A" w14:textId="37A9A457" w:rsidR="00825A94" w:rsidRPr="00003FAD" w:rsidRDefault="00825A94" w:rsidP="00825A94">
            <w:pPr>
              <w:widowControl w:val="0"/>
              <w:spacing w:after="120"/>
              <w:ind w:left="113" w:right="113"/>
              <w:jc w:val="center"/>
              <w:rPr>
                <w:rFonts w:ascii="GHEA Grapalat" w:hAnsi="GHEA Grapalat"/>
                <w:color w:val="000000" w:themeColor="text1"/>
                <w:sz w:val="16"/>
              </w:rPr>
            </w:pPr>
            <w:r w:rsidRPr="00352B90">
              <w:rPr>
                <w:rFonts w:ascii="GHEA Grapalat" w:hAnsi="GHEA Grapalat"/>
                <w:lang w:val="hy-AM"/>
              </w:rPr>
              <w:t>100</w:t>
            </w:r>
            <w:r w:rsidRPr="00352B90">
              <w:rPr>
                <w:rFonts w:ascii="GHEA Grapalat" w:hAnsi="GHEA Grapalat"/>
              </w:rPr>
              <w:t>%</w:t>
            </w:r>
          </w:p>
        </w:tc>
        <w:tc>
          <w:tcPr>
            <w:tcW w:w="359" w:type="dxa"/>
            <w:textDirection w:val="btLr"/>
          </w:tcPr>
          <w:p w14:paraId="6DF08BD0" w14:textId="15753084" w:rsidR="00825A94" w:rsidRPr="00003FAD" w:rsidRDefault="00825A94" w:rsidP="00825A94">
            <w:pPr>
              <w:widowControl w:val="0"/>
              <w:spacing w:after="120"/>
              <w:ind w:left="113" w:right="113"/>
              <w:jc w:val="center"/>
              <w:rPr>
                <w:rFonts w:ascii="GHEA Grapalat" w:hAnsi="GHEA Grapalat"/>
                <w:color w:val="000000" w:themeColor="text1"/>
                <w:sz w:val="16"/>
              </w:rPr>
            </w:pPr>
            <w:r w:rsidRPr="00352B90">
              <w:rPr>
                <w:rFonts w:ascii="GHEA Grapalat" w:hAnsi="GHEA Grapalat"/>
                <w:lang w:val="hy-AM"/>
              </w:rPr>
              <w:t>100</w:t>
            </w:r>
            <w:r w:rsidRPr="00352B90">
              <w:rPr>
                <w:rFonts w:ascii="GHEA Grapalat" w:hAnsi="GHEA Grapalat"/>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DAA4A5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DF3442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ED9EF9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4F4BB7">
        <w:rPr>
          <w:rFonts w:ascii="GHEA Grapalat" w:hAnsi="GHEA Grapalat"/>
          <w:b/>
          <w:bCs/>
          <w:color w:val="000000" w:themeColor="text1"/>
          <w:sz w:val="22"/>
          <w:szCs w:val="22"/>
          <w:lang w:val="hy-AM"/>
        </w:rPr>
        <w:t>ԵՔ-ԳՀԾՁԲ-26/152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27F2" w14:textId="77777777" w:rsidR="00EE34B4" w:rsidRDefault="00EE34B4">
      <w:r>
        <w:separator/>
      </w:r>
    </w:p>
  </w:endnote>
  <w:endnote w:type="continuationSeparator" w:id="0">
    <w:p w14:paraId="2CF7A25E" w14:textId="77777777" w:rsidR="00EE34B4" w:rsidRDefault="00EE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0695" w14:textId="77777777" w:rsidR="00EE34B4" w:rsidRDefault="00EE34B4">
      <w:r>
        <w:separator/>
      </w:r>
    </w:p>
  </w:footnote>
  <w:footnote w:type="continuationSeparator" w:id="0">
    <w:p w14:paraId="77808927" w14:textId="77777777" w:rsidR="00EE34B4" w:rsidRDefault="00EE34B4">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666C91"/>
    <w:multiLevelType w:val="multilevel"/>
    <w:tmpl w:val="9E92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2B84559"/>
    <w:multiLevelType w:val="multilevel"/>
    <w:tmpl w:val="794A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EB27C9"/>
    <w:multiLevelType w:val="multilevel"/>
    <w:tmpl w:val="F2C0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7A609C"/>
    <w:multiLevelType w:val="multilevel"/>
    <w:tmpl w:val="2B48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52E80"/>
    <w:multiLevelType w:val="multilevel"/>
    <w:tmpl w:val="1B04B730"/>
    <w:numStyleLink w:val="RSBullets"/>
  </w:abstractNum>
  <w:abstractNum w:abstractNumId="20"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2"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92850E4"/>
    <w:multiLevelType w:val="multilevel"/>
    <w:tmpl w:val="E6E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1FD"/>
    <w:multiLevelType w:val="multilevel"/>
    <w:tmpl w:val="210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7865A7"/>
    <w:multiLevelType w:val="multilevel"/>
    <w:tmpl w:val="041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7F1906"/>
    <w:multiLevelType w:val="hybridMultilevel"/>
    <w:tmpl w:val="69C8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66C2A"/>
    <w:multiLevelType w:val="multilevel"/>
    <w:tmpl w:val="B22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FB017F"/>
    <w:multiLevelType w:val="hybridMultilevel"/>
    <w:tmpl w:val="4A64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36E78"/>
    <w:multiLevelType w:val="multilevel"/>
    <w:tmpl w:val="8346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D243A9"/>
    <w:multiLevelType w:val="multilevel"/>
    <w:tmpl w:val="CC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6086944">
    <w:abstractNumId w:val="14"/>
  </w:num>
  <w:num w:numId="2" w16cid:durableId="412820631">
    <w:abstractNumId w:val="5"/>
  </w:num>
  <w:num w:numId="3" w16cid:durableId="2066560455">
    <w:abstractNumId w:val="4"/>
  </w:num>
  <w:num w:numId="4" w16cid:durableId="2047410290">
    <w:abstractNumId w:val="0"/>
  </w:num>
  <w:num w:numId="5" w16cid:durableId="644359137">
    <w:abstractNumId w:val="11"/>
  </w:num>
  <w:num w:numId="6" w16cid:durableId="1335184973">
    <w:abstractNumId w:val="36"/>
  </w:num>
  <w:num w:numId="7" w16cid:durableId="185487216">
    <w:abstractNumId w:val="35"/>
  </w:num>
  <w:num w:numId="8" w16cid:durableId="1117748611">
    <w:abstractNumId w:val="34"/>
  </w:num>
  <w:num w:numId="9" w16cid:durableId="103817440">
    <w:abstractNumId w:val="39"/>
  </w:num>
  <w:num w:numId="10" w16cid:durableId="1179077506">
    <w:abstractNumId w:val="25"/>
  </w:num>
  <w:num w:numId="11" w16cid:durableId="546382782">
    <w:abstractNumId w:val="21"/>
  </w:num>
  <w:num w:numId="12" w16cid:durableId="474564424">
    <w:abstractNumId w:val="10"/>
  </w:num>
  <w:num w:numId="13" w16cid:durableId="1316453186">
    <w:abstractNumId w:val="7"/>
  </w:num>
  <w:num w:numId="14" w16cid:durableId="1934509500">
    <w:abstractNumId w:val="31"/>
  </w:num>
  <w:num w:numId="15" w16cid:durableId="1915123084">
    <w:abstractNumId w:val="19"/>
  </w:num>
  <w:num w:numId="16" w16cid:durableId="242296832">
    <w:abstractNumId w:val="29"/>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22"/>
  </w:num>
  <w:num w:numId="19" w16cid:durableId="2142993302">
    <w:abstractNumId w:val="32"/>
  </w:num>
  <w:num w:numId="20" w16cid:durableId="286590833">
    <w:abstractNumId w:val="41"/>
  </w:num>
  <w:num w:numId="21" w16cid:durableId="1979142109">
    <w:abstractNumId w:val="6"/>
  </w:num>
  <w:num w:numId="22" w16cid:durableId="1857764052">
    <w:abstractNumId w:val="40"/>
  </w:num>
  <w:num w:numId="23" w16cid:durableId="316231359">
    <w:abstractNumId w:val="17"/>
  </w:num>
  <w:num w:numId="24" w16cid:durableId="778599671">
    <w:abstractNumId w:val="20"/>
  </w:num>
  <w:num w:numId="25" w16cid:durableId="1098796289">
    <w:abstractNumId w:val="26"/>
  </w:num>
  <w:num w:numId="26" w16cid:durableId="168716796">
    <w:abstractNumId w:val="18"/>
  </w:num>
  <w:num w:numId="27" w16cid:durableId="1401561099">
    <w:abstractNumId w:val="13"/>
  </w:num>
  <w:num w:numId="28" w16cid:durableId="570699604">
    <w:abstractNumId w:val="23"/>
  </w:num>
  <w:num w:numId="29" w16cid:durableId="1544177714">
    <w:abstractNumId w:val="30"/>
  </w:num>
  <w:num w:numId="30" w16cid:durableId="1865248879">
    <w:abstractNumId w:val="37"/>
  </w:num>
  <w:num w:numId="31" w16cid:durableId="245308930">
    <w:abstractNumId w:val="9"/>
  </w:num>
  <w:num w:numId="32" w16cid:durableId="122890998">
    <w:abstractNumId w:val="1"/>
  </w:num>
  <w:num w:numId="33" w16cid:durableId="769081767">
    <w:abstractNumId w:val="12"/>
  </w:num>
  <w:num w:numId="34" w16cid:durableId="1410425818">
    <w:abstractNumId w:val="28"/>
  </w:num>
  <w:num w:numId="35" w16cid:durableId="938029736">
    <w:abstractNumId w:val="8"/>
  </w:num>
  <w:num w:numId="36" w16cid:durableId="1818719165">
    <w:abstractNumId w:val="3"/>
  </w:num>
  <w:num w:numId="37" w16cid:durableId="1705203790">
    <w:abstractNumId w:val="27"/>
  </w:num>
  <w:num w:numId="38" w16cid:durableId="1798987493">
    <w:abstractNumId w:val="42"/>
  </w:num>
  <w:num w:numId="39" w16cid:durableId="1466042750">
    <w:abstractNumId w:val="24"/>
  </w:num>
  <w:num w:numId="40" w16cid:durableId="726798943">
    <w:abstractNumId w:val="44"/>
  </w:num>
  <w:num w:numId="41" w16cid:durableId="114301028">
    <w:abstractNumId w:val="15"/>
  </w:num>
  <w:num w:numId="42" w16cid:durableId="1937205384">
    <w:abstractNumId w:val="38"/>
  </w:num>
  <w:num w:numId="43" w16cid:durableId="1436318973">
    <w:abstractNumId w:val="33"/>
  </w:num>
  <w:num w:numId="44" w16cid:durableId="74136822">
    <w:abstractNumId w:val="16"/>
  </w:num>
  <w:num w:numId="45" w16cid:durableId="797262930">
    <w:abstractNumId w:val="45"/>
  </w:num>
  <w:num w:numId="46" w16cid:durableId="743450275">
    <w:abstractNumId w:val="4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A0"/>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15"/>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FBC"/>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D78"/>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9A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51C"/>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BB7"/>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94"/>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5F"/>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B19"/>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008"/>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58B"/>
    <w:rsid w:val="00DD086C"/>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CF8"/>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4B4"/>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8D5E5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TotalTime>
  <Pages>90</Pages>
  <Words>20851</Words>
  <Characters>118857</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1869</cp:revision>
  <cp:lastPrinted>2018-02-16T07:12:00Z</cp:lastPrinted>
  <dcterms:created xsi:type="dcterms:W3CDTF">2019-10-28T07:04:00Z</dcterms:created>
  <dcterms:modified xsi:type="dcterms:W3CDTF">2026-08-17T08:29:00Z</dcterms:modified>
</cp:coreProperties>
</file>